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0BEBB" w14:textId="77777777" w:rsidR="00BC6F48" w:rsidRDefault="00BC6F48" w:rsidP="008147BF">
      <w:pPr>
        <w:ind w:left="4536" w:firstLine="142"/>
      </w:pPr>
      <w:r>
        <w:t>PATVIRTINTA</w:t>
      </w:r>
    </w:p>
    <w:p w14:paraId="2A41DF68" w14:textId="77777777" w:rsidR="004B731E" w:rsidRDefault="00BC6F48" w:rsidP="008147BF">
      <w:pPr>
        <w:ind w:left="4536" w:firstLine="142"/>
      </w:pPr>
      <w:r>
        <w:t>Skuodo rajono savivaldybės tarybos</w:t>
      </w:r>
      <w:r w:rsidR="004B731E">
        <w:t xml:space="preserve"> </w:t>
      </w:r>
    </w:p>
    <w:p w14:paraId="3C245998" w14:textId="155A86FA" w:rsidR="00BC6F48" w:rsidRDefault="00BD1B27" w:rsidP="008147BF">
      <w:pPr>
        <w:ind w:left="4678"/>
      </w:pPr>
      <w:r>
        <w:t>20</w:t>
      </w:r>
      <w:r w:rsidR="00AB19AB">
        <w:t>26</w:t>
      </w:r>
      <w:r>
        <w:t xml:space="preserve"> m. </w:t>
      </w:r>
      <w:r w:rsidR="00D26AAA">
        <w:t>birželio</w:t>
      </w:r>
      <w:r w:rsidR="00182CC5">
        <w:t xml:space="preserve"> </w:t>
      </w:r>
      <w:r w:rsidR="00F8312F">
        <w:t xml:space="preserve"> d. </w:t>
      </w:r>
      <w:r w:rsidR="00BC6F48">
        <w:t xml:space="preserve">sprendimu </w:t>
      </w:r>
      <w:bookmarkStart w:id="0" w:name="SHOWS"/>
      <w:r w:rsidR="005D70E8">
        <w:t>Nr. T</w:t>
      </w:r>
      <w:bookmarkEnd w:id="0"/>
      <w:r w:rsidR="00C81EA3">
        <w:t>9</w:t>
      </w:r>
      <w:r w:rsidR="00AB19AB">
        <w:t>-</w:t>
      </w:r>
    </w:p>
    <w:p w14:paraId="598DFAA1" w14:textId="77777777" w:rsidR="005D70E8" w:rsidRDefault="005D70E8" w:rsidP="00BC6F48"/>
    <w:p w14:paraId="36D4C73C" w14:textId="77777777" w:rsidR="00BC6F48" w:rsidRPr="00A5560F" w:rsidRDefault="00BC6F48" w:rsidP="00BC6F48">
      <w:pPr>
        <w:rPr>
          <w:sz w:val="4"/>
          <w:szCs w:val="4"/>
        </w:rPr>
      </w:pPr>
    </w:p>
    <w:p w14:paraId="1BEC0CFC" w14:textId="77777777" w:rsidR="000C541D" w:rsidRPr="00A56D80" w:rsidRDefault="000C541D" w:rsidP="000C541D">
      <w:pPr>
        <w:suppressAutoHyphens/>
        <w:rPr>
          <w:b/>
        </w:rPr>
      </w:pPr>
    </w:p>
    <w:p w14:paraId="49BADE43" w14:textId="77777777" w:rsidR="000C541D" w:rsidRPr="004E00B5" w:rsidRDefault="000C541D" w:rsidP="000C541D">
      <w:pPr>
        <w:suppressAutoHyphens/>
        <w:jc w:val="center"/>
        <w:rPr>
          <w:b/>
        </w:rPr>
      </w:pPr>
      <w:r w:rsidRPr="004E00B5">
        <w:rPr>
          <w:b/>
        </w:rPr>
        <w:t xml:space="preserve">TRIUKŠMO PREVENCIJOS SKUODO RAJONO </w:t>
      </w:r>
      <w:r w:rsidR="00A81815" w:rsidRPr="004E00B5">
        <w:rPr>
          <w:b/>
        </w:rPr>
        <w:t xml:space="preserve">SAVIVALDYBĖS </w:t>
      </w:r>
      <w:r w:rsidR="000A38EA">
        <w:rPr>
          <w:b/>
        </w:rPr>
        <w:t xml:space="preserve">VIEŠOSIOSE VIETOSE </w:t>
      </w:r>
      <w:r w:rsidRPr="004E00B5">
        <w:rPr>
          <w:b/>
        </w:rPr>
        <w:t>TAISYKLĖS</w:t>
      </w:r>
    </w:p>
    <w:p w14:paraId="20ED8B74" w14:textId="77777777" w:rsidR="000C541D" w:rsidRPr="00A56D80" w:rsidRDefault="000C541D" w:rsidP="000C541D">
      <w:pPr>
        <w:suppressAutoHyphens/>
        <w:jc w:val="center"/>
        <w:rPr>
          <w:b/>
        </w:rPr>
      </w:pPr>
    </w:p>
    <w:p w14:paraId="540BB62F" w14:textId="77777777" w:rsidR="000C541D" w:rsidRPr="009762AE" w:rsidRDefault="000C541D" w:rsidP="000C541D">
      <w:pPr>
        <w:suppressAutoHyphens/>
        <w:jc w:val="center"/>
        <w:rPr>
          <w:b/>
          <w:bCs/>
          <w:iCs/>
        </w:rPr>
      </w:pPr>
      <w:r w:rsidRPr="00A56D80">
        <w:rPr>
          <w:b/>
          <w:bCs/>
          <w:iCs/>
        </w:rPr>
        <w:t>I SKYRIUS</w:t>
      </w:r>
    </w:p>
    <w:p w14:paraId="60590921" w14:textId="77777777" w:rsidR="000C541D" w:rsidRPr="006777BC" w:rsidRDefault="000C541D" w:rsidP="000C541D">
      <w:pPr>
        <w:suppressAutoHyphens/>
        <w:jc w:val="center"/>
        <w:rPr>
          <w:b/>
          <w:bCs/>
          <w:iCs/>
        </w:rPr>
      </w:pPr>
      <w:r w:rsidRPr="006777BC">
        <w:rPr>
          <w:b/>
          <w:bCs/>
          <w:iCs/>
        </w:rPr>
        <w:t>BENDROSIOS NUOSTATOS</w:t>
      </w:r>
    </w:p>
    <w:p w14:paraId="52C031F2" w14:textId="77777777" w:rsidR="000C541D" w:rsidRPr="0084681D" w:rsidRDefault="000C541D" w:rsidP="000C541D">
      <w:pPr>
        <w:suppressAutoHyphens/>
        <w:jc w:val="both"/>
      </w:pPr>
    </w:p>
    <w:p w14:paraId="3248ED87" w14:textId="77777777" w:rsidR="004F18EB" w:rsidRPr="004E00B5" w:rsidRDefault="008C2455" w:rsidP="004F18EB">
      <w:pPr>
        <w:widowControl w:val="0"/>
        <w:tabs>
          <w:tab w:val="left" w:pos="1298"/>
        </w:tabs>
        <w:overflowPunct w:val="0"/>
        <w:ind w:firstLine="851"/>
        <w:jc w:val="both"/>
        <w:textAlignment w:val="baseline"/>
      </w:pPr>
      <w:r w:rsidRPr="004E00B5">
        <w:t>1. Triukšmo prevencijos Skuodo rajono savivaldybės viešosiose vietose taisyklės (toliau – Taisyklės) nustato triukšmo prevencijos Skuodo rajono savivaldybės (toliau – Savivaldybė) teritorijoje teisinius pagrindus, Savivaldybės institucijų kompetenciją, triukšmo valdymo subjektų (valdytojų) teises, pareigas ir atsakomybę, triukšmo prevencijos priemones, triukšmo kontrolės tvarką.</w:t>
      </w:r>
    </w:p>
    <w:p w14:paraId="32CD1B00" w14:textId="77777777" w:rsidR="001B112B" w:rsidRPr="004E00B5" w:rsidRDefault="000C541D" w:rsidP="004F18EB">
      <w:pPr>
        <w:widowControl w:val="0"/>
        <w:tabs>
          <w:tab w:val="left" w:pos="1298"/>
        </w:tabs>
        <w:overflowPunct w:val="0"/>
        <w:ind w:firstLine="851"/>
        <w:jc w:val="both"/>
        <w:textAlignment w:val="baseline"/>
      </w:pPr>
      <w:r w:rsidRPr="004E00B5">
        <w:t>2. Taisyklių tikslas – reglamentuoti veiklos, kurią vykdant skleidžiamas triukšmas viešosiose vietose, valdymą, siekiant apsaugoti žmonių sveikatą bei aplinką nuo neigiamo triukšmo poveikio</w:t>
      </w:r>
      <w:r w:rsidR="008C2455" w:rsidRPr="004E00B5">
        <w:t>.</w:t>
      </w:r>
    </w:p>
    <w:p w14:paraId="0191A95E" w14:textId="77777777" w:rsidR="008C2455" w:rsidRPr="004E00B5" w:rsidRDefault="008C2455" w:rsidP="008C2455">
      <w:pPr>
        <w:widowControl w:val="0"/>
        <w:tabs>
          <w:tab w:val="left" w:pos="1298"/>
        </w:tabs>
        <w:overflowPunct w:val="0"/>
        <w:ind w:firstLine="851"/>
        <w:jc w:val="both"/>
        <w:textAlignment w:val="baseline"/>
      </w:pPr>
      <w:r w:rsidRPr="004E00B5">
        <w:t>3. Taisyklės galioja visoje Savivaldybės teritorijoje, jų privalo laikytis visi fiziniai ir juridiniai asmenys (toliau – asmenys). Įgyvendindami Taisyklių reikalavimus, asmenys privalo elgtis sąžiningai, vadovaudamiesi protingumo, geros moralės ir atsakomybės principais, nepažeisti visuomenės ir valstybės interesų, kitų asmenų teisių ir laisvių.</w:t>
      </w:r>
    </w:p>
    <w:p w14:paraId="4C1B30DF" w14:textId="77777777" w:rsidR="004F18EB" w:rsidRPr="004E00B5" w:rsidRDefault="008C2455" w:rsidP="004F18EB">
      <w:pPr>
        <w:widowControl w:val="0"/>
        <w:tabs>
          <w:tab w:val="left" w:pos="1298"/>
        </w:tabs>
        <w:overflowPunct w:val="0"/>
        <w:ind w:firstLine="851"/>
        <w:jc w:val="both"/>
        <w:textAlignment w:val="baseline"/>
      </w:pPr>
      <w:r w:rsidRPr="00280B22">
        <w:t>4</w:t>
      </w:r>
      <w:r w:rsidR="000C541D" w:rsidRPr="004E00B5">
        <w:t xml:space="preserve">. </w:t>
      </w:r>
      <w:r w:rsidR="000C541D" w:rsidRPr="001E1F29">
        <w:rPr>
          <w:color w:val="000000"/>
        </w:rPr>
        <w:t>Taisyklės netaikomos paties asmens keliamo ir jį veikiančio triukšmo atvejais, esa</w:t>
      </w:r>
      <w:r w:rsidR="000C541D" w:rsidRPr="004E00B5">
        <w:t>nt triukšmui darbo vietose ir transporto priemonių viduje, taip pat triukšmo</w:t>
      </w:r>
      <w:r w:rsidR="00CA551C" w:rsidRPr="004E00B5">
        <w:t xml:space="preserve"> dėl informavimo ir civilinės saugos, transporto priemonių garso signalų</w:t>
      </w:r>
      <w:r w:rsidR="00B7646B" w:rsidRPr="004E00B5">
        <w:t xml:space="preserve">, </w:t>
      </w:r>
      <w:r w:rsidR="00CA551C" w:rsidRPr="004E00B5">
        <w:t>dėl karinių transporto priemonių eismo keliamo triukšmo karinių užduočių vykdymo vietose.</w:t>
      </w:r>
    </w:p>
    <w:p w14:paraId="4A2EBDEB" w14:textId="77777777" w:rsidR="002C7CE4" w:rsidRPr="004E00B5" w:rsidRDefault="002C7CE4" w:rsidP="00F46AE4">
      <w:pPr>
        <w:suppressAutoHyphens/>
        <w:ind w:firstLine="851"/>
        <w:jc w:val="both"/>
        <w:rPr>
          <w:lang w:eastAsia="ar-SA"/>
        </w:rPr>
      </w:pPr>
      <w:r w:rsidRPr="004E00B5">
        <w:t>5. Taisyklės parengtos vadovaujantis Lietuvos Respublikos triukšmo valdymo įstatymu,</w:t>
      </w:r>
      <w:r w:rsidR="00F46AE4" w:rsidRPr="004E00B5">
        <w:t xml:space="preserve"> Lietuvos Respublikos administracinių nusižengimų kodeksu</w:t>
      </w:r>
      <w:r w:rsidR="00F46AE4" w:rsidRPr="004E00B5">
        <w:rPr>
          <w:color w:val="000000"/>
        </w:rPr>
        <w:t xml:space="preserve">, </w:t>
      </w:r>
      <w:r w:rsidRPr="004E00B5">
        <w:t>Lietuvos Respublikos Vyriausybės</w:t>
      </w:r>
      <w:r w:rsidR="00F46AE4" w:rsidRPr="004E00B5">
        <w:t xml:space="preserve"> </w:t>
      </w:r>
      <w:r w:rsidRPr="004E00B5">
        <w:t xml:space="preserve">nutarimais, </w:t>
      </w:r>
      <w:r w:rsidR="00F46AE4" w:rsidRPr="004E00B5">
        <w:rPr>
          <w:color w:val="000000"/>
        </w:rPr>
        <w:t xml:space="preserve">Lietuvos higienos norma HN 33:2026 „Triukšmo ribiniai dydžiai gyvenamuosiuose ir visuomeniniuose pastatuose bei jų aplinkoje“, patvirtinta Lietuvos Respublikos sveikatos apsaugos ministro 2026 m. vasario 10 d. įsakymu Nr. V-131 „Dėl Lietuvos higienos normos HN 33:2026 „Triukšmo ribiniai dydžiai gyvenamuosiuose ir visuomeniniuose pastatuose bei jų aplinkoje“ patvirtinimo“ (toliau – HN 33:2026), </w:t>
      </w:r>
      <w:r w:rsidRPr="004E00B5">
        <w:t>Lietuvos Respublikos sveikatos apsaugos ministro įsakymais</w:t>
      </w:r>
      <w:r w:rsidR="00F46AE4" w:rsidRPr="004E00B5">
        <w:t xml:space="preserve"> </w:t>
      </w:r>
      <w:r w:rsidRPr="004E00B5">
        <w:t>ir kitais triukšmo valdymą reglamentuojančiais teisės aktais.</w:t>
      </w:r>
    </w:p>
    <w:p w14:paraId="7E38BCAE" w14:textId="77777777" w:rsidR="00F46AE4" w:rsidRPr="004E00B5" w:rsidRDefault="00F46AE4" w:rsidP="000C541D">
      <w:pPr>
        <w:suppressAutoHyphens/>
        <w:jc w:val="both"/>
      </w:pPr>
    </w:p>
    <w:p w14:paraId="61AB5705" w14:textId="77777777" w:rsidR="000C541D" w:rsidRPr="00E75D9E" w:rsidRDefault="000C541D" w:rsidP="000C541D">
      <w:pPr>
        <w:suppressAutoHyphens/>
        <w:jc w:val="center"/>
        <w:rPr>
          <w:b/>
          <w:bCs/>
          <w:iCs/>
        </w:rPr>
      </w:pPr>
      <w:r w:rsidRPr="00E75D9E">
        <w:rPr>
          <w:b/>
          <w:bCs/>
          <w:iCs/>
        </w:rPr>
        <w:t xml:space="preserve">II SKYRIUS </w:t>
      </w:r>
    </w:p>
    <w:p w14:paraId="053645BE" w14:textId="77777777" w:rsidR="000C541D" w:rsidRPr="00E75D9E" w:rsidRDefault="000C541D" w:rsidP="000C541D">
      <w:pPr>
        <w:suppressAutoHyphens/>
        <w:jc w:val="center"/>
        <w:rPr>
          <w:b/>
          <w:bCs/>
          <w:iCs/>
        </w:rPr>
      </w:pPr>
      <w:r w:rsidRPr="00E75D9E">
        <w:rPr>
          <w:b/>
          <w:bCs/>
          <w:iCs/>
        </w:rPr>
        <w:t>PAGRINDINĖS SĄVOKOS</w:t>
      </w:r>
    </w:p>
    <w:p w14:paraId="0E1E4538" w14:textId="77777777" w:rsidR="000C541D" w:rsidRPr="00E75D9E" w:rsidRDefault="000C541D" w:rsidP="000C541D">
      <w:pPr>
        <w:suppressAutoHyphens/>
        <w:jc w:val="both"/>
        <w:rPr>
          <w:lang w:eastAsia="ar-SA"/>
        </w:rPr>
      </w:pPr>
    </w:p>
    <w:p w14:paraId="3A523BDA" w14:textId="77777777" w:rsidR="000C541D" w:rsidRDefault="00A26CCD" w:rsidP="00684E57">
      <w:pPr>
        <w:ind w:firstLine="851"/>
        <w:jc w:val="both"/>
        <w:rPr>
          <w:lang w:eastAsia="ar-SA"/>
        </w:rPr>
      </w:pPr>
      <w:r>
        <w:rPr>
          <w:lang w:eastAsia="ar-SA"/>
        </w:rPr>
        <w:t>6</w:t>
      </w:r>
      <w:r w:rsidR="000C541D" w:rsidRPr="00E75D9E">
        <w:rPr>
          <w:lang w:eastAsia="ar-SA"/>
        </w:rPr>
        <w:t xml:space="preserve">. </w:t>
      </w:r>
      <w:r w:rsidR="00330ABA" w:rsidRPr="00330ABA">
        <w:rPr>
          <w:lang w:eastAsia="ar-SA"/>
        </w:rPr>
        <w:t>Taisyklėse vartojamos sąvokos:</w:t>
      </w:r>
    </w:p>
    <w:p w14:paraId="7FCEF11C" w14:textId="77777777" w:rsidR="001E3166" w:rsidRDefault="00C46C54" w:rsidP="00684E57">
      <w:pPr>
        <w:ind w:firstLine="851"/>
        <w:jc w:val="both"/>
      </w:pPr>
      <w:r w:rsidRPr="004D0FCA">
        <w:rPr>
          <w:lang w:val="en-US"/>
        </w:rPr>
        <w:t>6.1.</w:t>
      </w:r>
      <w:r>
        <w:rPr>
          <w:b/>
          <w:bCs/>
          <w:lang w:val="en-US"/>
        </w:rPr>
        <w:t xml:space="preserve"> </w:t>
      </w:r>
      <w:r w:rsidR="001E3166" w:rsidRPr="001E3166">
        <w:rPr>
          <w:b/>
          <w:bCs/>
        </w:rPr>
        <w:t>Dienos metas</w:t>
      </w:r>
      <w:r w:rsidR="001E3166" w:rsidRPr="001E3166">
        <w:t xml:space="preserve"> – laikas nuo 7 val. iki 19 val.</w:t>
      </w:r>
    </w:p>
    <w:p w14:paraId="4104B3FC" w14:textId="77777777" w:rsidR="00330ABA" w:rsidRDefault="00C46C54" w:rsidP="00684E57">
      <w:pPr>
        <w:ind w:firstLine="851"/>
        <w:jc w:val="both"/>
        <w:rPr>
          <w:color w:val="000000"/>
        </w:rPr>
      </w:pPr>
      <w:r w:rsidRPr="004D0FCA">
        <w:rPr>
          <w:color w:val="000000"/>
        </w:rPr>
        <w:t>6.2.</w:t>
      </w:r>
      <w:r>
        <w:rPr>
          <w:b/>
          <w:bCs/>
          <w:color w:val="000000"/>
        </w:rPr>
        <w:t xml:space="preserve"> </w:t>
      </w:r>
      <w:r w:rsidR="00C31D52" w:rsidRPr="00C31D52">
        <w:rPr>
          <w:b/>
          <w:bCs/>
          <w:color w:val="000000"/>
        </w:rPr>
        <w:t>Gyvenamoji aplinka</w:t>
      </w:r>
      <w:r w:rsidR="00C31D52" w:rsidRPr="00C31D52">
        <w:rPr>
          <w:color w:val="000000"/>
        </w:rPr>
        <w:t xml:space="preserve"> – gyvenamųjų ir visuomeninių, susijusių su laikinu apgyvendinimu, pastatų patalpos ir šiems pastatams priskirtos teritorijos.</w:t>
      </w:r>
    </w:p>
    <w:p w14:paraId="6C79AB47" w14:textId="77777777" w:rsidR="00330ABA" w:rsidRDefault="00C46C54" w:rsidP="00684E57">
      <w:pPr>
        <w:ind w:firstLine="851"/>
        <w:jc w:val="both"/>
        <w:rPr>
          <w:color w:val="000000"/>
        </w:rPr>
      </w:pPr>
      <w:r w:rsidRPr="004D0FCA">
        <w:rPr>
          <w:color w:val="000000"/>
        </w:rPr>
        <w:t>6.3.</w:t>
      </w:r>
      <w:r>
        <w:rPr>
          <w:b/>
          <w:bCs/>
          <w:color w:val="000000"/>
        </w:rPr>
        <w:t xml:space="preserve"> </w:t>
      </w:r>
      <w:r w:rsidR="000C541D" w:rsidRPr="00E75D9E">
        <w:rPr>
          <w:b/>
          <w:bCs/>
          <w:color w:val="000000"/>
        </w:rPr>
        <w:t>Judrus triukšmo šaltinis</w:t>
      </w:r>
      <w:r w:rsidR="00A81815">
        <w:rPr>
          <w:color w:val="000000"/>
        </w:rPr>
        <w:t xml:space="preserve"> </w:t>
      </w:r>
      <w:r w:rsidR="000C541D" w:rsidRPr="00E75D9E">
        <w:rPr>
          <w:color w:val="000000"/>
        </w:rPr>
        <w:t>– motorinės transporto priemonės ir kiti judantys mechanizmai, skleidžiantys triukšmą.</w:t>
      </w:r>
    </w:p>
    <w:p w14:paraId="12ACAFBE" w14:textId="77777777" w:rsidR="001E3166" w:rsidRDefault="00C46C54" w:rsidP="00684E57">
      <w:pPr>
        <w:ind w:firstLine="851"/>
        <w:jc w:val="both"/>
        <w:rPr>
          <w:color w:val="000000"/>
        </w:rPr>
      </w:pPr>
      <w:r w:rsidRPr="004D0FCA">
        <w:rPr>
          <w:color w:val="000000"/>
        </w:rPr>
        <w:t>6.4.</w:t>
      </w:r>
      <w:r>
        <w:rPr>
          <w:b/>
          <w:bCs/>
          <w:color w:val="000000"/>
        </w:rPr>
        <w:t xml:space="preserve"> </w:t>
      </w:r>
      <w:r w:rsidR="001E3166" w:rsidRPr="001E3166">
        <w:rPr>
          <w:b/>
          <w:bCs/>
          <w:color w:val="000000"/>
        </w:rPr>
        <w:t>Nakties metas</w:t>
      </w:r>
      <w:r w:rsidR="001E3166" w:rsidRPr="001E3166">
        <w:rPr>
          <w:color w:val="000000"/>
        </w:rPr>
        <w:t xml:space="preserve"> – laikas nuo 22 val. iki 7 val.</w:t>
      </w:r>
    </w:p>
    <w:p w14:paraId="05DEC3B3" w14:textId="77777777" w:rsidR="00330ABA" w:rsidRPr="001E1F29" w:rsidRDefault="00C46C54" w:rsidP="00684E57">
      <w:pPr>
        <w:ind w:firstLine="851"/>
        <w:jc w:val="both"/>
        <w:rPr>
          <w:color w:val="000000"/>
        </w:rPr>
      </w:pPr>
      <w:r w:rsidRPr="004D0FCA">
        <w:rPr>
          <w:color w:val="000000"/>
        </w:rPr>
        <w:t>6.5.</w:t>
      </w:r>
      <w:r>
        <w:rPr>
          <w:b/>
          <w:bCs/>
          <w:color w:val="000000"/>
        </w:rPr>
        <w:t xml:space="preserve"> </w:t>
      </w:r>
      <w:r w:rsidR="00C31D52" w:rsidRPr="00B62E0F">
        <w:rPr>
          <w:b/>
          <w:bCs/>
          <w:color w:val="000000"/>
        </w:rPr>
        <w:t>Renginys</w:t>
      </w:r>
      <w:r w:rsidR="00C31D52" w:rsidRPr="00B62E0F">
        <w:rPr>
          <w:color w:val="000000"/>
        </w:rPr>
        <w:t xml:space="preserve"> – organizuotas viešas žmonių susibūrimas, veiksmas: koncertas, spektaklis, šventė, mugė, akcija, varžybos ir kt., kurio forma nepriskiriama </w:t>
      </w:r>
      <w:r w:rsidR="00C31D52" w:rsidRPr="001E1F29">
        <w:rPr>
          <w:color w:val="000000"/>
        </w:rPr>
        <w:t>susirinkimo sąvokai (mitingas, piketas, demonstracija, pilietinė akcija ir kt.).</w:t>
      </w:r>
    </w:p>
    <w:p w14:paraId="4E065BEE" w14:textId="77777777" w:rsidR="00BE76F0" w:rsidRDefault="00C46C54" w:rsidP="00684E57">
      <w:pPr>
        <w:ind w:firstLine="851"/>
        <w:jc w:val="both"/>
        <w:rPr>
          <w:color w:val="000000"/>
        </w:rPr>
      </w:pPr>
      <w:r w:rsidRPr="004D0FCA">
        <w:rPr>
          <w:color w:val="000000"/>
        </w:rPr>
        <w:t>6.6.</w:t>
      </w:r>
      <w:r>
        <w:rPr>
          <w:b/>
          <w:bCs/>
          <w:color w:val="000000"/>
        </w:rPr>
        <w:t xml:space="preserve"> </w:t>
      </w:r>
      <w:r w:rsidR="00C31D52" w:rsidRPr="00C31D52">
        <w:rPr>
          <w:b/>
          <w:bCs/>
          <w:color w:val="000000"/>
        </w:rPr>
        <w:t>Stacionarus triukšmo šaltinis</w:t>
      </w:r>
      <w:r w:rsidR="00C31D52" w:rsidRPr="00C31D52">
        <w:rPr>
          <w:color w:val="000000"/>
        </w:rPr>
        <w:t xml:space="preserve"> – triukšmo šaltinis, kurio buvimo vieta yra nekintama.</w:t>
      </w:r>
    </w:p>
    <w:p w14:paraId="65019240" w14:textId="77777777" w:rsidR="00BE76F0" w:rsidRDefault="00C31D52" w:rsidP="00684E57">
      <w:pPr>
        <w:ind w:firstLine="851"/>
        <w:jc w:val="both"/>
        <w:rPr>
          <w:color w:val="000000"/>
        </w:rPr>
      </w:pPr>
      <w:r w:rsidRPr="00C31D52">
        <w:rPr>
          <w:b/>
          <w:bCs/>
          <w:color w:val="000000"/>
        </w:rPr>
        <w:t>Statybų triukšmas</w:t>
      </w:r>
      <w:r w:rsidRPr="00C31D52">
        <w:rPr>
          <w:color w:val="000000"/>
        </w:rPr>
        <w:t xml:space="preserve"> – statybų veiklos ar statybas aptarnaujančių transporto priemonių, mechanizmų keliamas triukšmas.</w:t>
      </w:r>
    </w:p>
    <w:p w14:paraId="08548475" w14:textId="77777777" w:rsidR="00BE76F0" w:rsidRDefault="00C46C54" w:rsidP="00684E57">
      <w:pPr>
        <w:ind w:firstLine="851"/>
        <w:jc w:val="both"/>
        <w:rPr>
          <w:color w:val="000000"/>
        </w:rPr>
      </w:pPr>
      <w:r w:rsidRPr="004D0FCA">
        <w:rPr>
          <w:color w:val="000000"/>
        </w:rPr>
        <w:lastRenderedPageBreak/>
        <w:t>6.7.</w:t>
      </w:r>
      <w:r>
        <w:rPr>
          <w:b/>
          <w:bCs/>
          <w:color w:val="000000"/>
        </w:rPr>
        <w:t xml:space="preserve"> </w:t>
      </w:r>
      <w:r w:rsidR="00C31D52" w:rsidRPr="00C31D52">
        <w:rPr>
          <w:b/>
          <w:bCs/>
          <w:color w:val="000000"/>
        </w:rPr>
        <w:t>Triukšmas</w:t>
      </w:r>
      <w:r w:rsidR="00C31D52" w:rsidRPr="00C31D52">
        <w:rPr>
          <w:color w:val="000000"/>
        </w:rPr>
        <w:t xml:space="preserve"> – nepageidaujami arba žmogui kenksmingi išoriniai garsai, kuriuos sukuria žmonių veikla.</w:t>
      </w:r>
    </w:p>
    <w:p w14:paraId="2D6A42DD" w14:textId="77777777" w:rsidR="00C31D52" w:rsidRPr="00C31D52" w:rsidRDefault="00C46C54" w:rsidP="00684E57">
      <w:pPr>
        <w:ind w:firstLine="851"/>
        <w:jc w:val="both"/>
        <w:rPr>
          <w:color w:val="000000"/>
        </w:rPr>
      </w:pPr>
      <w:r w:rsidRPr="004D0FCA">
        <w:rPr>
          <w:color w:val="000000"/>
          <w:lang w:val="en-US"/>
        </w:rPr>
        <w:t>6.8.</w:t>
      </w:r>
      <w:r>
        <w:rPr>
          <w:b/>
          <w:bCs/>
          <w:color w:val="000000"/>
          <w:lang w:val="en-US"/>
        </w:rPr>
        <w:t xml:space="preserve"> </w:t>
      </w:r>
      <w:r w:rsidR="00C31D52" w:rsidRPr="00C31D52">
        <w:rPr>
          <w:b/>
          <w:bCs/>
          <w:color w:val="000000"/>
        </w:rPr>
        <w:t>Triukšmas pagal kilmę yra</w:t>
      </w:r>
      <w:r w:rsidR="00C31D52" w:rsidRPr="00C31D52">
        <w:rPr>
          <w:color w:val="000000"/>
        </w:rPr>
        <w:t>:</w:t>
      </w:r>
    </w:p>
    <w:p w14:paraId="6093E143" w14:textId="77777777" w:rsidR="00BE76F0" w:rsidRDefault="00C31D52" w:rsidP="00684E57">
      <w:pPr>
        <w:ind w:firstLine="851"/>
        <w:jc w:val="both"/>
        <w:rPr>
          <w:color w:val="000000"/>
        </w:rPr>
      </w:pPr>
      <w:r w:rsidRPr="00BE76F0">
        <w:rPr>
          <w:i/>
          <w:iCs/>
          <w:color w:val="000000"/>
        </w:rPr>
        <w:t>gamybinis-komercinis</w:t>
      </w:r>
      <w:r w:rsidRPr="00C31D52">
        <w:rPr>
          <w:color w:val="000000"/>
        </w:rPr>
        <w:t xml:space="preserve"> – įmonių technologinių įrenginių, pastatų inžinerinių įrengimų bei triukšmas, atsirandantis iš pastatų aptarnavimo veiklos (ventiliacijos, kondicionavimo įrenginiai, virtuvių technologiniai įrenginiai, šilumos punktai, transformatorinės, prekių pakrovimo-iškrovimo darbai ir panašiai);</w:t>
      </w:r>
    </w:p>
    <w:p w14:paraId="2435C466" w14:textId="77777777" w:rsidR="00BE76F0" w:rsidRDefault="00C31D52" w:rsidP="00684E57">
      <w:pPr>
        <w:ind w:firstLine="851"/>
        <w:jc w:val="both"/>
        <w:rPr>
          <w:color w:val="000000"/>
        </w:rPr>
      </w:pPr>
      <w:r w:rsidRPr="00BE76F0">
        <w:rPr>
          <w:i/>
          <w:iCs/>
          <w:color w:val="000000"/>
        </w:rPr>
        <w:t>transporto</w:t>
      </w:r>
      <w:r w:rsidRPr="00C31D52">
        <w:rPr>
          <w:color w:val="000000"/>
        </w:rPr>
        <w:t xml:space="preserve"> – kelių, geležinkelių ir oro transporto keliamas triukšmas. Šiai grupei nepriskiriamas transporto priemonių signalizacijos ir aptarnaujančio transporto (prekes pervežančio, atliekas išvežančio) keliamas triukšmas;</w:t>
      </w:r>
    </w:p>
    <w:p w14:paraId="3DBC369A" w14:textId="77777777" w:rsidR="00BE76F0" w:rsidRDefault="00C31D52" w:rsidP="00684E57">
      <w:pPr>
        <w:ind w:firstLine="851"/>
        <w:jc w:val="both"/>
        <w:rPr>
          <w:color w:val="000000"/>
        </w:rPr>
      </w:pPr>
      <w:r w:rsidRPr="00BE76F0">
        <w:rPr>
          <w:i/>
          <w:iCs/>
          <w:color w:val="000000"/>
        </w:rPr>
        <w:t>statybų</w:t>
      </w:r>
      <w:r w:rsidRPr="00C31D52">
        <w:rPr>
          <w:color w:val="000000"/>
        </w:rPr>
        <w:t xml:space="preserve"> – statybų metu keliamas triukšmas nepriklausomai nuo to, kas jį sukelia (mechanizmai, statybų darbai ar statybas aptarnaujantis transportas);</w:t>
      </w:r>
    </w:p>
    <w:p w14:paraId="78877899" w14:textId="77777777" w:rsidR="00BE76F0" w:rsidRDefault="00C31D52" w:rsidP="00684E57">
      <w:pPr>
        <w:ind w:firstLine="851"/>
        <w:jc w:val="both"/>
        <w:rPr>
          <w:color w:val="000000"/>
        </w:rPr>
      </w:pPr>
      <w:r w:rsidRPr="00BE76F0">
        <w:rPr>
          <w:i/>
          <w:iCs/>
          <w:color w:val="000000"/>
        </w:rPr>
        <w:t>laisvalaikio</w:t>
      </w:r>
      <w:r w:rsidRPr="00C31D52">
        <w:rPr>
          <w:color w:val="000000"/>
        </w:rPr>
        <w:t xml:space="preserve"> – renginių, eisenų, ceremonijų bei kitos laisvalaikio veiklos (kavinių, barų, restoranų, klubų, viešbučių ir kt.) keliamas triukšmas: lankytojų šūkavimas, švilpimas, dainavimas, grojimas muzikiniais instrumentais ar kitais garsiniais aparatais;</w:t>
      </w:r>
    </w:p>
    <w:p w14:paraId="002A90CE" w14:textId="77777777" w:rsidR="00BE76F0" w:rsidRDefault="00C31D52" w:rsidP="00684E57">
      <w:pPr>
        <w:tabs>
          <w:tab w:val="left" w:pos="709"/>
        </w:tabs>
        <w:ind w:firstLine="851"/>
        <w:jc w:val="both"/>
        <w:rPr>
          <w:color w:val="000000"/>
        </w:rPr>
      </w:pPr>
      <w:r w:rsidRPr="00BE76F0">
        <w:rPr>
          <w:i/>
          <w:iCs/>
          <w:color w:val="000000"/>
        </w:rPr>
        <w:t>buitinis triukšmas</w:t>
      </w:r>
      <w:r w:rsidRPr="00C31D52">
        <w:rPr>
          <w:color w:val="000000"/>
        </w:rPr>
        <w:t xml:space="preserve"> – gyvenamosiose patalpose keliamas triukšmas, sklindantis į kaimyninius butus bei viešąsias vietas.</w:t>
      </w:r>
    </w:p>
    <w:p w14:paraId="7C01CED4" w14:textId="77777777" w:rsidR="00BE76F0" w:rsidRDefault="00C46C54" w:rsidP="00684E57">
      <w:pPr>
        <w:ind w:firstLine="851"/>
        <w:jc w:val="both"/>
        <w:rPr>
          <w:color w:val="000000"/>
        </w:rPr>
      </w:pPr>
      <w:r w:rsidRPr="004D0FCA">
        <w:rPr>
          <w:color w:val="000000"/>
        </w:rPr>
        <w:t>6.9.</w:t>
      </w:r>
      <w:r>
        <w:rPr>
          <w:b/>
          <w:bCs/>
          <w:color w:val="000000"/>
        </w:rPr>
        <w:t xml:space="preserve"> </w:t>
      </w:r>
      <w:r w:rsidR="00C31D52" w:rsidRPr="00BE76F0">
        <w:rPr>
          <w:b/>
          <w:bCs/>
          <w:color w:val="000000"/>
        </w:rPr>
        <w:t>Triukšmo prevencija</w:t>
      </w:r>
      <w:r w:rsidR="00C31D52" w:rsidRPr="00C31D52">
        <w:rPr>
          <w:color w:val="000000"/>
        </w:rPr>
        <w:t xml:space="preserve"> – priemonių, mažinančių triukšmo šaltinių įvairovę ir (ar) skaičių, užkertančių kelią viršyti triukšmo ribinius dydžius ir (ar) mažinančių triukšmo šaltinių garso slėgio, galios, stiprumo, energijos lygius, įgyvendinimas.</w:t>
      </w:r>
    </w:p>
    <w:p w14:paraId="6C688A5C" w14:textId="77777777" w:rsidR="00BE76F0" w:rsidRDefault="00C46C54" w:rsidP="00684E57">
      <w:pPr>
        <w:ind w:firstLine="851"/>
        <w:jc w:val="both"/>
        <w:rPr>
          <w:color w:val="000000"/>
        </w:rPr>
      </w:pPr>
      <w:r w:rsidRPr="004D0FCA">
        <w:rPr>
          <w:color w:val="000000"/>
        </w:rPr>
        <w:t>6.10.</w:t>
      </w:r>
      <w:r>
        <w:rPr>
          <w:b/>
          <w:bCs/>
          <w:color w:val="000000"/>
        </w:rPr>
        <w:t xml:space="preserve"> </w:t>
      </w:r>
      <w:r w:rsidR="00C31D52" w:rsidRPr="00BE76F0">
        <w:rPr>
          <w:b/>
          <w:bCs/>
          <w:color w:val="000000"/>
        </w:rPr>
        <w:t>Triukšmo ribinis dydis</w:t>
      </w:r>
      <w:r w:rsidR="00C31D52" w:rsidRPr="00C31D52">
        <w:rPr>
          <w:color w:val="000000"/>
        </w:rPr>
        <w:t xml:space="preserve"> – triukšmo rodiklio vertė, </w:t>
      </w:r>
      <w:r w:rsidR="00B62E0F" w:rsidRPr="00E27C47">
        <w:rPr>
          <w:color w:val="000000"/>
        </w:rPr>
        <w:t>nustatyta</w:t>
      </w:r>
      <w:r w:rsidR="00093FF5" w:rsidRPr="001E1F29">
        <w:rPr>
          <w:color w:val="000000"/>
        </w:rPr>
        <w:t xml:space="preserve"> HN 33:2026</w:t>
      </w:r>
      <w:r w:rsidR="00D10818" w:rsidRPr="00362D07">
        <w:rPr>
          <w:color w:val="000000"/>
        </w:rPr>
        <w:t>,</w:t>
      </w:r>
      <w:r w:rsidR="00B62E0F" w:rsidRPr="00362D07">
        <w:rPr>
          <w:color w:val="000000"/>
        </w:rPr>
        <w:t xml:space="preserve"> </w:t>
      </w:r>
      <w:r w:rsidR="00C31D52" w:rsidRPr="00362D07">
        <w:rPr>
          <w:color w:val="000000"/>
        </w:rPr>
        <w:t>kurią</w:t>
      </w:r>
      <w:r w:rsidR="00C31D52" w:rsidRPr="00C31D52">
        <w:rPr>
          <w:color w:val="000000"/>
        </w:rPr>
        <w:t xml:space="preserve"> viršijus triukšmo šaltinio valdytojas privalo imtis priemonių skleidžiamam triukšmui šalinti ar mažinti.</w:t>
      </w:r>
    </w:p>
    <w:p w14:paraId="0190D081" w14:textId="77777777" w:rsidR="00EF2815" w:rsidRDefault="00C46C54" w:rsidP="00684E57">
      <w:pPr>
        <w:ind w:firstLine="851"/>
        <w:jc w:val="both"/>
        <w:rPr>
          <w:color w:val="000000"/>
        </w:rPr>
      </w:pPr>
      <w:r w:rsidRPr="004D0FCA">
        <w:rPr>
          <w:color w:val="000000"/>
        </w:rPr>
        <w:t>6.11.</w:t>
      </w:r>
      <w:r>
        <w:rPr>
          <w:b/>
          <w:bCs/>
          <w:color w:val="000000"/>
        </w:rPr>
        <w:t xml:space="preserve"> </w:t>
      </w:r>
      <w:r w:rsidR="00C31D52" w:rsidRPr="00EF2815">
        <w:rPr>
          <w:b/>
          <w:bCs/>
          <w:color w:val="000000"/>
        </w:rPr>
        <w:t>Triukšmo šaltinis</w:t>
      </w:r>
      <w:r w:rsidR="00C31D52" w:rsidRPr="00C31D52">
        <w:rPr>
          <w:color w:val="000000"/>
        </w:rPr>
        <w:t xml:space="preserve"> – bet koks įrenginys ar objektas, kuris kelia (skleidžia) triukšmą.</w:t>
      </w:r>
    </w:p>
    <w:p w14:paraId="2B9B99B0" w14:textId="77777777" w:rsidR="00EF2815" w:rsidRDefault="00C46C54" w:rsidP="00684E57">
      <w:pPr>
        <w:ind w:firstLine="851"/>
        <w:jc w:val="both"/>
        <w:rPr>
          <w:color w:val="000000"/>
        </w:rPr>
      </w:pPr>
      <w:r w:rsidRPr="004D0FCA">
        <w:rPr>
          <w:color w:val="000000"/>
        </w:rPr>
        <w:t>6.12.</w:t>
      </w:r>
      <w:r>
        <w:rPr>
          <w:b/>
          <w:bCs/>
          <w:color w:val="000000"/>
        </w:rPr>
        <w:t xml:space="preserve"> </w:t>
      </w:r>
      <w:r w:rsidR="00C31D52" w:rsidRPr="00EF2815">
        <w:rPr>
          <w:b/>
          <w:bCs/>
          <w:color w:val="000000"/>
        </w:rPr>
        <w:t>Triukšmo šaltinio valdytojas</w:t>
      </w:r>
      <w:r w:rsidR="00C31D52" w:rsidRPr="00C31D52">
        <w:rPr>
          <w:color w:val="000000"/>
        </w:rPr>
        <w:t xml:space="preserve"> – triukšmo šaltinio savininkas arba kitas asmuo, teisėtai valdantis triukšmo šaltinį.</w:t>
      </w:r>
    </w:p>
    <w:p w14:paraId="0B63D0F4" w14:textId="77777777" w:rsidR="00EF2815" w:rsidRDefault="00C46C54" w:rsidP="00684E57">
      <w:pPr>
        <w:ind w:firstLine="851"/>
        <w:jc w:val="both"/>
        <w:rPr>
          <w:color w:val="000000"/>
        </w:rPr>
      </w:pPr>
      <w:r w:rsidRPr="004D0FCA">
        <w:rPr>
          <w:color w:val="000000"/>
        </w:rPr>
        <w:t>6.13.</w:t>
      </w:r>
      <w:r>
        <w:rPr>
          <w:b/>
          <w:bCs/>
          <w:color w:val="000000"/>
        </w:rPr>
        <w:t xml:space="preserve"> </w:t>
      </w:r>
      <w:r w:rsidR="00C31D52" w:rsidRPr="00EF2815">
        <w:rPr>
          <w:b/>
          <w:bCs/>
          <w:color w:val="000000"/>
        </w:rPr>
        <w:t>Triukšmingos transporto priemonės ir mechanizmai</w:t>
      </w:r>
      <w:r w:rsidR="00C31D52" w:rsidRPr="00C31D52">
        <w:rPr>
          <w:color w:val="000000"/>
        </w:rPr>
        <w:t xml:space="preserve"> – motoriniai pjūklai, žoliapjovės, traktoriai ir kita technika, kuria atliekami ūkio darbai, techniškai netvarkingos ar techninių reikalavimų neatitinkančios transporto priemonės.</w:t>
      </w:r>
    </w:p>
    <w:p w14:paraId="0F53E1B8" w14:textId="77777777" w:rsidR="001E3166" w:rsidRDefault="00C46C54" w:rsidP="00684E57">
      <w:pPr>
        <w:ind w:firstLine="851"/>
        <w:jc w:val="both"/>
        <w:rPr>
          <w:color w:val="000000"/>
        </w:rPr>
      </w:pPr>
      <w:r w:rsidRPr="004D0FCA">
        <w:rPr>
          <w:color w:val="000000"/>
        </w:rPr>
        <w:t>6.14.</w:t>
      </w:r>
      <w:r>
        <w:rPr>
          <w:b/>
          <w:bCs/>
          <w:color w:val="000000"/>
        </w:rPr>
        <w:t xml:space="preserve"> </w:t>
      </w:r>
      <w:r w:rsidR="00C31D52" w:rsidRPr="00EF2815">
        <w:rPr>
          <w:b/>
          <w:bCs/>
          <w:color w:val="000000"/>
        </w:rPr>
        <w:t>Triukšmo valdymas</w:t>
      </w:r>
      <w:r w:rsidR="00C31D52" w:rsidRPr="00C31D52">
        <w:rPr>
          <w:color w:val="000000"/>
        </w:rPr>
        <w:t xml:space="preserve"> – visuma teisinių, organizacinių ir techninių priemonių, kurių tikslas – užtikrinti gyventojų ir aplinkos apsaugą nuo žalingo triukšmo poveikio, įskaitant gyventojų apsaugą nuo triukšmo sukeliamo dirginimo ir miego trikdymo, ir išsaugoti tyliąsias zonas.</w:t>
      </w:r>
    </w:p>
    <w:p w14:paraId="20070D1A" w14:textId="77777777" w:rsidR="001E3166" w:rsidRDefault="00C46C54" w:rsidP="00684E57">
      <w:pPr>
        <w:ind w:firstLine="851"/>
        <w:jc w:val="both"/>
        <w:rPr>
          <w:color w:val="000000"/>
        </w:rPr>
      </w:pPr>
      <w:r w:rsidRPr="004D0FCA">
        <w:rPr>
          <w:color w:val="000000"/>
        </w:rPr>
        <w:t>6. 15.</w:t>
      </w:r>
      <w:r>
        <w:rPr>
          <w:b/>
          <w:bCs/>
          <w:color w:val="000000"/>
        </w:rPr>
        <w:t xml:space="preserve"> </w:t>
      </w:r>
      <w:r w:rsidR="001E3166" w:rsidRPr="001E3166">
        <w:rPr>
          <w:b/>
          <w:bCs/>
          <w:color w:val="000000"/>
        </w:rPr>
        <w:t>Vakaro metas</w:t>
      </w:r>
      <w:r w:rsidR="001E3166" w:rsidRPr="001E3166">
        <w:rPr>
          <w:color w:val="000000"/>
        </w:rPr>
        <w:t xml:space="preserve"> – laikas nuo 19 val. iki 22 val.</w:t>
      </w:r>
    </w:p>
    <w:p w14:paraId="498E5195" w14:textId="77777777" w:rsidR="00532AB6" w:rsidRPr="00084934" w:rsidRDefault="00532AB6" w:rsidP="005A49B1">
      <w:pPr>
        <w:ind w:firstLine="851"/>
        <w:jc w:val="both"/>
      </w:pPr>
      <w:r w:rsidRPr="00084934">
        <w:rPr>
          <w:b/>
          <w:bCs/>
        </w:rPr>
        <w:t>Viešoji vieta</w:t>
      </w:r>
      <w:r w:rsidRPr="00084934">
        <w:t xml:space="preserve"> – gatvės, aikštės, stadionai, parkai, skverai, paplūdimiai, gyvenamųjų namų teritorijos, valstybės ir savivaldybių institucijos ir įstaigos, parodos, muziejai, prekybos, viešojo maitinimo, laisvalaikio leidimo ir kitos panašaus pobūdžio įstaigos, Lietuvos Respublikai ar savivaldybei nuosavybės teise priklausantys objektai ir kitos teritorijos, statiniai ar patalpos, kuriose asmenys gali laisvai lankytis, leisti laiką ar užsiimti veikla, taip pat uždaros patalpos ar privačios teritorijos, iš kurių skleidžiamas triukšmas sklinda į išorinę aplinką ir veikia viešąją erdvę bei joje esančius asmenis</w:t>
      </w:r>
      <w:r w:rsidRPr="00084934" w:rsidDel="00532AB6">
        <w:t xml:space="preserve"> </w:t>
      </w:r>
    </w:p>
    <w:p w14:paraId="73DCACFC" w14:textId="77777777" w:rsidR="00486667" w:rsidRDefault="00C46C54" w:rsidP="005A49B1">
      <w:pPr>
        <w:ind w:firstLine="851"/>
        <w:jc w:val="both"/>
        <w:rPr>
          <w:color w:val="000000"/>
        </w:rPr>
      </w:pPr>
      <w:r w:rsidRPr="004D0FCA">
        <w:rPr>
          <w:color w:val="000000"/>
        </w:rPr>
        <w:t>6.16.</w:t>
      </w:r>
      <w:r>
        <w:rPr>
          <w:b/>
          <w:bCs/>
          <w:color w:val="000000"/>
        </w:rPr>
        <w:t xml:space="preserve"> </w:t>
      </w:r>
      <w:r w:rsidR="00C31D52" w:rsidRPr="00EF2815">
        <w:rPr>
          <w:b/>
          <w:bCs/>
          <w:color w:val="000000"/>
        </w:rPr>
        <w:t>Viešosios rimties trikdymas</w:t>
      </w:r>
      <w:r w:rsidR="00C31D52" w:rsidRPr="00C31D52">
        <w:rPr>
          <w:color w:val="000000"/>
        </w:rPr>
        <w:t xml:space="preserve"> – </w:t>
      </w:r>
      <w:r w:rsidR="00486667">
        <w:rPr>
          <w:color w:val="000000"/>
        </w:rPr>
        <w:t>š</w:t>
      </w:r>
      <w:r w:rsidR="00486667" w:rsidRPr="00486667">
        <w:rPr>
          <w:color w:val="000000"/>
        </w:rPr>
        <w:t>auksmai, švilpimas, garsus dainavimas arba grojimas muzikos instrumentais, kitokiais garsiniais aparatais ar kiti triukšmą keliantys veiksmai gatvėse, aikštėse, parkuose, paplūdimiuose, viešajame transporte ir kitose viešosiose vietose, o vakaro ir nakties metu – ir gyvenamosiose patalpose, įmonėse, įstaigose ar organizacijose, kai tai trikdo asmenų ramybę, poilsį ar darbą</w:t>
      </w:r>
      <w:r w:rsidR="0089333C">
        <w:rPr>
          <w:color w:val="000000"/>
        </w:rPr>
        <w:t>.</w:t>
      </w:r>
    </w:p>
    <w:p w14:paraId="73E53E9F" w14:textId="77777777" w:rsidR="00D56CE6" w:rsidRPr="00C55339" w:rsidRDefault="00C46C54" w:rsidP="00D56CE6">
      <w:pPr>
        <w:ind w:firstLine="851"/>
        <w:jc w:val="both"/>
        <w:rPr>
          <w:color w:val="000000"/>
        </w:rPr>
      </w:pPr>
      <w:r w:rsidRPr="004D0FCA">
        <w:rPr>
          <w:color w:val="000000"/>
        </w:rPr>
        <w:t>6.17.</w:t>
      </w:r>
      <w:r>
        <w:rPr>
          <w:b/>
          <w:bCs/>
          <w:color w:val="000000"/>
        </w:rPr>
        <w:t xml:space="preserve"> </w:t>
      </w:r>
      <w:r w:rsidR="00D56CE6" w:rsidRPr="00D56CE6">
        <w:rPr>
          <w:b/>
          <w:bCs/>
          <w:color w:val="000000"/>
        </w:rPr>
        <w:t>Uždara patalpa</w:t>
      </w:r>
      <w:r w:rsidR="00D56CE6" w:rsidRPr="00C55339">
        <w:rPr>
          <w:color w:val="000000"/>
        </w:rPr>
        <w:t xml:space="preserve"> – izoliuota patalpa, kurios sienos, langai ir durys neleidžia sklisti garsui į aplinką.</w:t>
      </w:r>
    </w:p>
    <w:p w14:paraId="3CA05C5D" w14:textId="77777777" w:rsidR="000C541D" w:rsidRDefault="00D56CE6" w:rsidP="00684E57">
      <w:pPr>
        <w:ind w:firstLine="851"/>
        <w:jc w:val="both"/>
        <w:rPr>
          <w:color w:val="000000"/>
        </w:rPr>
      </w:pPr>
      <w:r>
        <w:rPr>
          <w:color w:val="000000"/>
        </w:rPr>
        <w:t>7</w:t>
      </w:r>
      <w:r w:rsidR="00EF2815" w:rsidRPr="008F7BAF">
        <w:rPr>
          <w:color w:val="000000"/>
        </w:rPr>
        <w:t>.</w:t>
      </w:r>
      <w:r w:rsidR="00EF2815">
        <w:rPr>
          <w:color w:val="000000"/>
        </w:rPr>
        <w:t xml:space="preserve"> </w:t>
      </w:r>
      <w:r w:rsidR="00C31D52" w:rsidRPr="00C31D52">
        <w:rPr>
          <w:color w:val="000000"/>
        </w:rPr>
        <w:t>Kitas Taisyklėse vartojamas sąvokas nustato Lietuvos Respublikos triukšmo valdymo įstatymas, kiti teisės aktai, reglamentuojantys triukšmo valdymą.</w:t>
      </w:r>
    </w:p>
    <w:p w14:paraId="6F042656" w14:textId="77777777" w:rsidR="00622035" w:rsidRPr="00622035" w:rsidRDefault="00622035" w:rsidP="00A05CBF">
      <w:pPr>
        <w:jc w:val="both"/>
        <w:rPr>
          <w:color w:val="000000"/>
        </w:rPr>
      </w:pPr>
    </w:p>
    <w:p w14:paraId="0D3FA72F" w14:textId="77777777" w:rsidR="00646B97" w:rsidRDefault="00646B97" w:rsidP="00646B97">
      <w:pPr>
        <w:widowControl w:val="0"/>
        <w:overflowPunct w:val="0"/>
        <w:jc w:val="center"/>
        <w:textAlignment w:val="baseline"/>
        <w:rPr>
          <w:b/>
        </w:rPr>
      </w:pPr>
      <w:r>
        <w:rPr>
          <w:b/>
        </w:rPr>
        <w:t>III SKYRIUS</w:t>
      </w:r>
    </w:p>
    <w:p w14:paraId="5DFD65F4" w14:textId="77777777" w:rsidR="00646B97" w:rsidRPr="00E75D9E" w:rsidRDefault="00646B97" w:rsidP="00646B97">
      <w:pPr>
        <w:widowControl w:val="0"/>
        <w:overflowPunct w:val="0"/>
        <w:jc w:val="center"/>
        <w:textAlignment w:val="baseline"/>
        <w:rPr>
          <w:b/>
        </w:rPr>
      </w:pPr>
      <w:r w:rsidRPr="00E75D9E">
        <w:rPr>
          <w:b/>
        </w:rPr>
        <w:t>TRIUKŠMO ŠALTINIŲ VALDYTOJŲ PAREIGOS</w:t>
      </w:r>
      <w:r w:rsidR="008F7BAF">
        <w:rPr>
          <w:b/>
        </w:rPr>
        <w:t xml:space="preserve"> IR TEISĖS</w:t>
      </w:r>
    </w:p>
    <w:p w14:paraId="5D3D1E1A" w14:textId="77777777" w:rsidR="00646B97" w:rsidRPr="00E75D9E" w:rsidRDefault="00646B97" w:rsidP="00646B97">
      <w:pPr>
        <w:widowControl w:val="0"/>
        <w:overflowPunct w:val="0"/>
        <w:jc w:val="center"/>
        <w:textAlignment w:val="baseline"/>
      </w:pPr>
    </w:p>
    <w:p w14:paraId="0CB8AAD5" w14:textId="77777777" w:rsidR="008F7BAF" w:rsidRDefault="008A4D2F" w:rsidP="008F7BAF">
      <w:pPr>
        <w:widowControl w:val="0"/>
        <w:ind w:firstLine="851"/>
        <w:jc w:val="both"/>
      </w:pPr>
      <w:r>
        <w:t>8</w:t>
      </w:r>
      <w:r w:rsidR="008F7BAF">
        <w:t>. Triukšmo šaltinių valdytojai privalo:</w:t>
      </w:r>
    </w:p>
    <w:p w14:paraId="237E69A0" w14:textId="77777777" w:rsidR="008F7BAF" w:rsidRDefault="009503CA" w:rsidP="008F7BAF">
      <w:pPr>
        <w:widowControl w:val="0"/>
        <w:ind w:firstLine="851"/>
        <w:jc w:val="both"/>
      </w:pPr>
      <w:r>
        <w:t>8</w:t>
      </w:r>
      <w:r w:rsidR="008F7BAF">
        <w:t>.1. laikytis nustatytų triukšmo ribinių dydžių ir užtikrinti, kad naudojamų įrenginių, inžinerinių statinių ir sistemų, vykdomos ūkinės veiklos ir jos lemiamo triukšmo lygis neviršytų vietovei, kurioje naudojami triukšmo šaltiniai, nustatytų triukšmo ribinių dydžių;</w:t>
      </w:r>
    </w:p>
    <w:p w14:paraId="43A6D419" w14:textId="77777777" w:rsidR="008F7BAF" w:rsidRDefault="009503CA" w:rsidP="008F7BAF">
      <w:pPr>
        <w:widowControl w:val="0"/>
        <w:ind w:firstLine="851"/>
        <w:jc w:val="both"/>
      </w:pPr>
      <w:r>
        <w:t>8</w:t>
      </w:r>
      <w:r w:rsidR="008F7BAF">
        <w:t>.2. įstatymų ir kitų teisės aktų nustatyta tvarka atlikti triukšmo poveikio visuomenės sveikatai ir aplinkai vertinimą, planuojant savo ūkinėje veikloje naudoti stacionarius triukšmo šaltinius;</w:t>
      </w:r>
    </w:p>
    <w:p w14:paraId="7223AD07" w14:textId="77777777" w:rsidR="008F7BAF" w:rsidRPr="001E1F29" w:rsidRDefault="009503CA" w:rsidP="008F7BAF">
      <w:pPr>
        <w:widowControl w:val="0"/>
        <w:ind w:firstLine="851"/>
        <w:jc w:val="both"/>
        <w:rPr>
          <w:color w:val="000000"/>
        </w:rPr>
      </w:pPr>
      <w:r>
        <w:t>8</w:t>
      </w:r>
      <w:r w:rsidR="008F7BAF">
        <w:t xml:space="preserve">.3. planuojant statybos, remonto, montavimo darbus Savivaldybės gyvenamosiose vietovėse, ne vėliau kaip prieš 7 kalendorines dienas iki šių darbų pradžios pateikti Savivaldybės </w:t>
      </w:r>
      <w:r w:rsidR="008F7BAF" w:rsidRPr="001E1F29">
        <w:rPr>
          <w:color w:val="000000"/>
        </w:rPr>
        <w:t xml:space="preserve">administracijai </w:t>
      </w:r>
      <w:r w:rsidR="00E216CA" w:rsidRPr="001E1F29">
        <w:rPr>
          <w:color w:val="000000"/>
        </w:rPr>
        <w:t>pranešimą</w:t>
      </w:r>
      <w:r w:rsidR="008F7BAF" w:rsidRPr="001E1F29">
        <w:rPr>
          <w:color w:val="000000"/>
        </w:rPr>
        <w:t xml:space="preserve"> apie triukšmo šaltinių naudojimo vietą, planuojamą triukšmo lygį ir jo trukmę per parą, triukšmo mažinimo priemones.</w:t>
      </w:r>
    </w:p>
    <w:p w14:paraId="5DB1DF9A" w14:textId="77777777" w:rsidR="00646B97" w:rsidRPr="00E75D9E" w:rsidRDefault="00542813" w:rsidP="00A22322">
      <w:pPr>
        <w:widowControl w:val="0"/>
        <w:overflowPunct w:val="0"/>
        <w:ind w:firstLine="851"/>
        <w:jc w:val="both"/>
        <w:textAlignment w:val="baseline"/>
      </w:pPr>
      <w:r>
        <w:t>9</w:t>
      </w:r>
      <w:r w:rsidR="00A22322">
        <w:t xml:space="preserve">. </w:t>
      </w:r>
      <w:r w:rsidR="00646B97">
        <w:rPr>
          <w:lang w:eastAsia="ar-SA"/>
        </w:rPr>
        <w:t xml:space="preserve">Nepateikus šių taisyklių </w:t>
      </w:r>
      <w:r w:rsidR="009503CA">
        <w:rPr>
          <w:lang w:eastAsia="ar-SA"/>
        </w:rPr>
        <w:t>8</w:t>
      </w:r>
      <w:r w:rsidR="00A22322">
        <w:rPr>
          <w:lang w:eastAsia="ar-SA"/>
        </w:rPr>
        <w:t>.3</w:t>
      </w:r>
      <w:r w:rsidR="00646B97" w:rsidRPr="00E75D9E">
        <w:rPr>
          <w:lang w:eastAsia="ar-SA"/>
        </w:rPr>
        <w:t xml:space="preserve"> p</w:t>
      </w:r>
      <w:r w:rsidR="00A22322">
        <w:rPr>
          <w:lang w:eastAsia="ar-SA"/>
        </w:rPr>
        <w:t>apunktyje</w:t>
      </w:r>
      <w:r w:rsidR="00646B97" w:rsidRPr="00E75D9E">
        <w:rPr>
          <w:lang w:eastAsia="ar-SA"/>
        </w:rPr>
        <w:t xml:space="preserve"> nurodytos informacijos, darbai negali būti pradėti, o jau pradėti darbai turi būti nedelsiant nutraukti.</w:t>
      </w:r>
    </w:p>
    <w:p w14:paraId="0BDBECBE" w14:textId="77777777" w:rsidR="00332020" w:rsidRPr="00E75D9E" w:rsidRDefault="00332020" w:rsidP="00A31B8B">
      <w:pPr>
        <w:widowControl w:val="0"/>
        <w:overflowPunct w:val="0"/>
        <w:jc w:val="both"/>
        <w:textAlignment w:val="baseline"/>
      </w:pPr>
    </w:p>
    <w:p w14:paraId="0F15E7AE" w14:textId="77777777" w:rsidR="000C541D" w:rsidRPr="00E75D9E" w:rsidRDefault="000C541D" w:rsidP="000C541D">
      <w:pPr>
        <w:widowControl w:val="0"/>
        <w:suppressAutoHyphens/>
        <w:jc w:val="center"/>
        <w:rPr>
          <w:b/>
          <w:lang w:eastAsia="ar-SA"/>
        </w:rPr>
      </w:pPr>
      <w:r w:rsidRPr="00E75D9E">
        <w:rPr>
          <w:b/>
          <w:lang w:eastAsia="ar-SA"/>
        </w:rPr>
        <w:t>I</w:t>
      </w:r>
      <w:r w:rsidR="00A31B8B">
        <w:rPr>
          <w:b/>
          <w:lang w:eastAsia="ar-SA"/>
        </w:rPr>
        <w:t>V</w:t>
      </w:r>
      <w:r w:rsidRPr="00E75D9E">
        <w:rPr>
          <w:b/>
          <w:lang w:eastAsia="ar-SA"/>
        </w:rPr>
        <w:t xml:space="preserve"> SKYRIUS</w:t>
      </w:r>
    </w:p>
    <w:p w14:paraId="5665A998" w14:textId="77777777" w:rsidR="000C541D" w:rsidRPr="00E75D9E" w:rsidRDefault="00170FEC" w:rsidP="000C541D">
      <w:pPr>
        <w:widowControl w:val="0"/>
        <w:suppressAutoHyphens/>
        <w:jc w:val="center"/>
        <w:rPr>
          <w:b/>
          <w:lang w:eastAsia="ar-SA"/>
        </w:rPr>
      </w:pPr>
      <w:r w:rsidRPr="00170FEC">
        <w:rPr>
          <w:b/>
          <w:lang w:eastAsia="ar-SA"/>
        </w:rPr>
        <w:t>TRIUKŠMO PREVENCIJA IR MAŽINIMO PRIEMONĖS</w:t>
      </w:r>
    </w:p>
    <w:p w14:paraId="15280C94" w14:textId="77777777" w:rsidR="000C541D" w:rsidRDefault="000C541D" w:rsidP="000C541D">
      <w:pPr>
        <w:widowControl w:val="0"/>
        <w:suppressAutoHyphens/>
        <w:ind w:firstLine="720"/>
        <w:jc w:val="both"/>
        <w:rPr>
          <w:lang w:eastAsia="ar-SA"/>
        </w:rPr>
      </w:pPr>
    </w:p>
    <w:p w14:paraId="3C7753DF" w14:textId="77777777" w:rsidR="00137574" w:rsidRDefault="00542813" w:rsidP="00280B22">
      <w:pPr>
        <w:widowControl w:val="0"/>
        <w:tabs>
          <w:tab w:val="left" w:pos="851"/>
        </w:tabs>
        <w:suppressAutoHyphens/>
        <w:ind w:firstLine="851"/>
        <w:jc w:val="both"/>
        <w:rPr>
          <w:lang w:eastAsia="ar-SA"/>
        </w:rPr>
      </w:pPr>
      <w:r w:rsidRPr="00280B22">
        <w:rPr>
          <w:lang w:eastAsia="ar-SA"/>
        </w:rPr>
        <w:t>10</w:t>
      </w:r>
      <w:r w:rsidR="00137574">
        <w:rPr>
          <w:lang w:eastAsia="ar-SA"/>
        </w:rPr>
        <w:t>. Triukšmo prevencija įgyvendinama siekiant valdyti triukšmą bei jo neigiamą poveikį žmonių sveikatai ir gyvenimo kokybei.</w:t>
      </w:r>
    </w:p>
    <w:p w14:paraId="48D95E23" w14:textId="77777777" w:rsidR="00137574" w:rsidRDefault="00137574" w:rsidP="00542813">
      <w:pPr>
        <w:widowControl w:val="0"/>
        <w:suppressAutoHyphens/>
        <w:ind w:firstLine="851"/>
        <w:jc w:val="both"/>
        <w:rPr>
          <w:lang w:eastAsia="ar-SA"/>
        </w:rPr>
      </w:pPr>
      <w:r>
        <w:rPr>
          <w:lang w:eastAsia="ar-SA"/>
        </w:rPr>
        <w:t>1</w:t>
      </w:r>
      <w:r w:rsidR="00542813">
        <w:rPr>
          <w:lang w:eastAsia="ar-SA"/>
        </w:rPr>
        <w:t>1</w:t>
      </w:r>
      <w:r>
        <w:rPr>
          <w:lang w:eastAsia="ar-SA"/>
        </w:rPr>
        <w:t>. Šunų laikytojai privalo užtikrinti, kad šuns lojimas (staugimas) nebūtų nuolatinis ir trikdantis asmenų ramybę, poilsį ar darbą.</w:t>
      </w:r>
    </w:p>
    <w:p w14:paraId="55FD5388" w14:textId="77777777" w:rsidR="00137574" w:rsidRDefault="00137574" w:rsidP="00542813">
      <w:pPr>
        <w:widowControl w:val="0"/>
        <w:suppressAutoHyphens/>
        <w:ind w:firstLine="851"/>
        <w:jc w:val="both"/>
        <w:rPr>
          <w:lang w:eastAsia="ar-SA"/>
        </w:rPr>
      </w:pPr>
      <w:r>
        <w:rPr>
          <w:lang w:eastAsia="ar-SA"/>
        </w:rPr>
        <w:t>1</w:t>
      </w:r>
      <w:r w:rsidR="00542813">
        <w:rPr>
          <w:lang w:eastAsia="ar-SA"/>
        </w:rPr>
        <w:t>2</w:t>
      </w:r>
      <w:r>
        <w:rPr>
          <w:lang w:eastAsia="ar-SA"/>
        </w:rPr>
        <w:t xml:space="preserve">. Muzikinių ar kitų renginių viešosiose vietose metu bendras triukšmo fonas negali viršyti teisės aktais nustatytų normų. Renginių, vykstančių Savivaldybės teritorijoje, laikas ir organizavimo tvarka nustatyta Savivaldybės administracijos direktoriaus patvirtintame </w:t>
      </w:r>
      <w:r w:rsidR="0037438C">
        <w:rPr>
          <w:lang w:eastAsia="ar-SA"/>
        </w:rPr>
        <w:t>S</w:t>
      </w:r>
      <w:r w:rsidR="0037438C" w:rsidRPr="0037438C">
        <w:rPr>
          <w:lang w:eastAsia="ar-SA"/>
        </w:rPr>
        <w:t>kuodo rajono savivaldybės renginių organizavimo viešose vietose</w:t>
      </w:r>
      <w:r w:rsidR="0037438C">
        <w:rPr>
          <w:lang w:eastAsia="ar-SA"/>
        </w:rPr>
        <w:t xml:space="preserve"> </w:t>
      </w:r>
      <w:r>
        <w:rPr>
          <w:lang w:eastAsia="ar-SA"/>
        </w:rPr>
        <w:t>tvarkos apraše.</w:t>
      </w:r>
      <w:r w:rsidR="0037438C" w:rsidRPr="0037438C">
        <w:t xml:space="preserve"> </w:t>
      </w:r>
    </w:p>
    <w:p w14:paraId="727A7B0B" w14:textId="77777777" w:rsidR="00137574"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Draudžiama:</w:t>
      </w:r>
    </w:p>
    <w:p w14:paraId="5FCF51C0" w14:textId="77777777" w:rsidR="00137574" w:rsidRDefault="00137574" w:rsidP="00542813">
      <w:pPr>
        <w:widowControl w:val="0"/>
        <w:suppressAutoHyphens/>
        <w:ind w:firstLine="851"/>
        <w:jc w:val="both"/>
        <w:rPr>
          <w:color w:val="000000"/>
          <w:lang w:eastAsia="ar-SA"/>
        </w:rPr>
      </w:pPr>
      <w:r>
        <w:rPr>
          <w:lang w:eastAsia="ar-SA"/>
        </w:rPr>
        <w:t>1</w:t>
      </w:r>
      <w:r w:rsidR="00542813">
        <w:rPr>
          <w:lang w:eastAsia="ar-SA"/>
        </w:rPr>
        <w:t>3</w:t>
      </w:r>
      <w:r>
        <w:rPr>
          <w:lang w:eastAsia="ar-SA"/>
        </w:rPr>
        <w:t xml:space="preserve">.1. </w:t>
      </w:r>
      <w:r w:rsidR="002C0E8E" w:rsidRPr="002C0E8E">
        <w:rPr>
          <w:color w:val="000000"/>
          <w:lang w:eastAsia="ar-SA"/>
        </w:rPr>
        <w:t xml:space="preserve">naudoti civilinės paskirties pirotechnikos priemones nustatytose tyliosiose viešosiose zonose, tyliosiose gamtos zonose ir arčiau kaip 75 m nuo daugiabučių gyvenamųjų namų (išskyrus </w:t>
      </w:r>
      <w:r w:rsidR="002C0E8E" w:rsidRPr="001E1F29">
        <w:rPr>
          <w:color w:val="000000"/>
          <w:lang w:eastAsia="ar-SA"/>
        </w:rPr>
        <w:t>teisės aktų nustatytais atvejais organizuojamų renginių metu</w:t>
      </w:r>
      <w:r w:rsidR="002C0E8E">
        <w:rPr>
          <w:color w:val="000000"/>
          <w:lang w:eastAsia="ar-SA"/>
        </w:rPr>
        <w:t>);</w:t>
      </w:r>
    </w:p>
    <w:p w14:paraId="2F801D39" w14:textId="77777777" w:rsidR="00673C80" w:rsidRPr="003A5A2B" w:rsidRDefault="00137574" w:rsidP="00673C80">
      <w:pPr>
        <w:widowControl w:val="0"/>
        <w:suppressAutoHyphens/>
        <w:ind w:firstLine="851"/>
        <w:jc w:val="both"/>
        <w:rPr>
          <w:lang w:eastAsia="ar-SA"/>
        </w:rPr>
      </w:pPr>
      <w:r w:rsidRPr="003A5A2B">
        <w:rPr>
          <w:lang w:eastAsia="ar-SA"/>
        </w:rPr>
        <w:t>1</w:t>
      </w:r>
      <w:r w:rsidR="00542813" w:rsidRPr="003A5A2B">
        <w:rPr>
          <w:lang w:eastAsia="ar-SA"/>
        </w:rPr>
        <w:t>3</w:t>
      </w:r>
      <w:r w:rsidRPr="003A5A2B">
        <w:rPr>
          <w:lang w:eastAsia="ar-SA"/>
        </w:rPr>
        <w:t xml:space="preserve">.2. </w:t>
      </w:r>
      <w:r w:rsidR="00673C80" w:rsidRPr="00673C80">
        <w:rPr>
          <w:lang w:eastAsia="ar-SA"/>
        </w:rPr>
        <w:t>tyliosiose viešosiose zonose, tyliosiose gamtos zonose, o taip pat gyvenamųjų pastatų teritorijose darbo dienomis nuo 22 iki 7 val. bei poilsio ir švenčių dienomis nuo 22 iki 9 val. vykdyti ūkinę, gamybinę ar kitokią veiklą, kuri trikdytų, neigiamai veiktų žmonių sveikatą, darbą, poilsį ar miego kokybę;</w:t>
      </w:r>
    </w:p>
    <w:p w14:paraId="60EDF1D1" w14:textId="77777777" w:rsidR="00137574"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.3. </w:t>
      </w:r>
      <w:bookmarkStart w:id="1" w:name="_Hlk231979830"/>
      <w:r w:rsidR="003A5A2B">
        <w:rPr>
          <w:lang w:eastAsia="ar-SA"/>
        </w:rPr>
        <w:t xml:space="preserve">viešosiose vietose </w:t>
      </w:r>
      <w:r>
        <w:rPr>
          <w:lang w:eastAsia="ar-SA"/>
        </w:rPr>
        <w:t xml:space="preserve">nuo 22 val. iki 7 val. </w:t>
      </w:r>
      <w:bookmarkEnd w:id="1"/>
      <w:r>
        <w:rPr>
          <w:lang w:eastAsia="ar-SA"/>
        </w:rPr>
        <w:t>leisti muziką, groti muzikiniais instrumentais, kai triukšmas sklinda į aplinką</w:t>
      </w:r>
      <w:r w:rsidRPr="005212E3">
        <w:rPr>
          <w:lang w:eastAsia="ar-SA"/>
        </w:rPr>
        <w:t>, išskyrus renginių metu, kai yra išduotas leidimas;</w:t>
      </w:r>
      <w:r w:rsidR="00FE4958">
        <w:rPr>
          <w:lang w:eastAsia="ar-SA"/>
        </w:rPr>
        <w:t xml:space="preserve"> </w:t>
      </w:r>
    </w:p>
    <w:p w14:paraId="2362BE29"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.4. </w:t>
      </w:r>
      <w:r w:rsidR="00616515" w:rsidRPr="00616515">
        <w:rPr>
          <w:lang w:eastAsia="ar-SA"/>
        </w:rPr>
        <w:t xml:space="preserve">viešosiose vietose nuo 22 val. iki 7 val. </w:t>
      </w:r>
      <w:r>
        <w:rPr>
          <w:lang w:eastAsia="ar-SA"/>
        </w:rPr>
        <w:t>skleisti komercinę garsinę reklamą laikinose ir stacionariose prekybos ar paslaugų teikimo vietose, transporto priemonėse, išskyrus renginių ar švenčių metu bei specialių tarnybų garsinę informaciją;</w:t>
      </w:r>
    </w:p>
    <w:p w14:paraId="1E25FF91" w14:textId="77777777" w:rsidR="002A37C1" w:rsidRPr="001E1F29" w:rsidRDefault="00137574" w:rsidP="00542813">
      <w:pPr>
        <w:widowControl w:val="0"/>
        <w:suppressAutoHyphens/>
        <w:ind w:firstLine="851"/>
        <w:jc w:val="both"/>
        <w:rPr>
          <w:color w:val="000000"/>
          <w:lang w:eastAsia="ar-SA"/>
        </w:rPr>
      </w:pPr>
      <w:r>
        <w:rPr>
          <w:lang w:eastAsia="ar-SA"/>
        </w:rPr>
        <w:t>1</w:t>
      </w:r>
      <w:r w:rsidR="00542813">
        <w:rPr>
          <w:lang w:eastAsia="ar-SA"/>
        </w:rPr>
        <w:t>3</w:t>
      </w:r>
      <w:r>
        <w:rPr>
          <w:lang w:eastAsia="ar-SA"/>
        </w:rPr>
        <w:t xml:space="preserve">.5. </w:t>
      </w:r>
      <w:r w:rsidR="00616515" w:rsidRPr="00616515">
        <w:rPr>
          <w:lang w:eastAsia="ar-SA"/>
        </w:rPr>
        <w:t>viešosiose vietose nuo 22 val. iki 7 val.</w:t>
      </w:r>
      <w:r w:rsidR="00616515">
        <w:rPr>
          <w:lang w:eastAsia="ar-SA"/>
        </w:rPr>
        <w:t xml:space="preserve"> </w:t>
      </w:r>
      <w:r w:rsidRPr="001E1F29">
        <w:rPr>
          <w:color w:val="000000"/>
          <w:lang w:eastAsia="ar-SA"/>
        </w:rPr>
        <w:t>per pastatų išorėje įrengtas kolonėles, automobiliuose, esant atviroms automobilių durims arba atviriems automobilių langams, garsiai leisti muziką;</w:t>
      </w:r>
    </w:p>
    <w:p w14:paraId="32CA1AE5"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.6. </w:t>
      </w:r>
      <w:r w:rsidR="00616515" w:rsidRPr="00616515">
        <w:rPr>
          <w:lang w:eastAsia="ar-SA"/>
        </w:rPr>
        <w:t xml:space="preserve">viešosiose vietose nuo 22 val. iki 7 val. </w:t>
      </w:r>
      <w:r>
        <w:rPr>
          <w:lang w:eastAsia="ar-SA"/>
        </w:rPr>
        <w:t>naudoti judrius triukšmo šaltinius, rankinius ir mechaninius prietaisus, keliančius triukšmą, jei tai trikdo kitų asmenų ramybę ir poilsį;</w:t>
      </w:r>
    </w:p>
    <w:p w14:paraId="0E768608"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.7. </w:t>
      </w:r>
      <w:r w:rsidR="00187268" w:rsidRPr="00187268">
        <w:rPr>
          <w:lang w:eastAsia="ar-SA"/>
        </w:rPr>
        <w:t xml:space="preserve">nuo 22 val. iki 7 val. </w:t>
      </w:r>
      <w:r>
        <w:rPr>
          <w:lang w:eastAsia="ar-SA"/>
        </w:rPr>
        <w:t>uždarose patalpose draudžiama leisti muziką, skleisti garsinę informaciją ar reklamą, jei patalpose įrengti langai ar durys yra atidaryti, o garsas tokiu būdu sklinda į išorinę aplinką.</w:t>
      </w:r>
    </w:p>
    <w:p w14:paraId="74009547" w14:textId="77777777" w:rsidR="002511EB" w:rsidRDefault="00137574" w:rsidP="00542813">
      <w:pPr>
        <w:widowControl w:val="0"/>
        <w:suppressAutoHyphens/>
        <w:ind w:firstLine="851"/>
        <w:jc w:val="both"/>
        <w:rPr>
          <w:color w:val="0D0D0D"/>
          <w:lang w:eastAsia="ar-SA"/>
        </w:rPr>
      </w:pPr>
      <w:r>
        <w:rPr>
          <w:lang w:eastAsia="ar-SA"/>
        </w:rPr>
        <w:t>1</w:t>
      </w:r>
      <w:r w:rsidR="00542813">
        <w:rPr>
          <w:lang w:eastAsia="ar-SA"/>
        </w:rPr>
        <w:t>4</w:t>
      </w:r>
      <w:r>
        <w:rPr>
          <w:lang w:eastAsia="ar-SA"/>
        </w:rPr>
        <w:t xml:space="preserve">. </w:t>
      </w:r>
      <w:r w:rsidR="00673C80" w:rsidRPr="00673C80">
        <w:rPr>
          <w:lang w:eastAsia="ar-SA"/>
        </w:rPr>
        <w:t>Neuždarose patalpose ir atvirose teritorijose įrengti žaidimų, cirko ir kiti atrakcionai gali veikti dienos ir vakaro metu. Nakties metu jie gali veikti tik tuo atveju, jei nėra grojama muzika, o naudojami žaidimų, cirko ir kiti atrakcionų įrenginiai nekelia triukšmo.</w:t>
      </w:r>
    </w:p>
    <w:p w14:paraId="556BC3B8" w14:textId="77777777" w:rsidR="008D7E47" w:rsidRPr="00C762BA" w:rsidRDefault="00137574" w:rsidP="00542813">
      <w:pPr>
        <w:widowControl w:val="0"/>
        <w:suppressAutoHyphens/>
        <w:ind w:firstLine="851"/>
        <w:jc w:val="both"/>
        <w:rPr>
          <w:lang w:eastAsia="ar-SA"/>
        </w:rPr>
      </w:pPr>
      <w:r w:rsidRPr="00C762BA">
        <w:rPr>
          <w:lang w:eastAsia="ar-SA"/>
        </w:rPr>
        <w:t>1</w:t>
      </w:r>
      <w:r w:rsidR="00542813" w:rsidRPr="00C762BA">
        <w:rPr>
          <w:lang w:eastAsia="ar-SA"/>
        </w:rPr>
        <w:t>5</w:t>
      </w:r>
      <w:r w:rsidRPr="00C762BA">
        <w:rPr>
          <w:lang w:eastAsia="ar-SA"/>
        </w:rPr>
        <w:t xml:space="preserve">. Valyti, tvarkyti privačią teritoriją, </w:t>
      </w:r>
      <w:r w:rsidR="003A5A2B" w:rsidRPr="00C762BA">
        <w:rPr>
          <w:lang w:eastAsia="ar-SA"/>
        </w:rPr>
        <w:t xml:space="preserve">taip pat gyvenamųjų namų teritoriją, </w:t>
      </w:r>
      <w:r w:rsidRPr="00C762BA">
        <w:rPr>
          <w:lang w:eastAsia="ar-SA"/>
        </w:rPr>
        <w:t xml:space="preserve">išvežti atliekas ar </w:t>
      </w:r>
      <w:r w:rsidR="00257487">
        <w:rPr>
          <w:lang w:eastAsia="ar-SA"/>
        </w:rPr>
        <w:t xml:space="preserve">užsiimti </w:t>
      </w:r>
      <w:r w:rsidRPr="00C762BA">
        <w:rPr>
          <w:lang w:eastAsia="ar-SA"/>
        </w:rPr>
        <w:t xml:space="preserve">kt. veikla, naudojant triukšmą keliančias priemones ūkio darbams atlikti (pvz., malkų, </w:t>
      </w:r>
      <w:r w:rsidRPr="00C762BA">
        <w:rPr>
          <w:lang w:eastAsia="ar-SA"/>
        </w:rPr>
        <w:lastRenderedPageBreak/>
        <w:t>žolės pjovimas ir kt.), darbo dienomis gali</w:t>
      </w:r>
      <w:r w:rsidR="00257487">
        <w:rPr>
          <w:lang w:eastAsia="ar-SA"/>
        </w:rPr>
        <w:t>ma</w:t>
      </w:r>
      <w:r w:rsidRPr="00C762BA">
        <w:rPr>
          <w:lang w:eastAsia="ar-SA"/>
        </w:rPr>
        <w:t xml:space="preserve"> nuo </w:t>
      </w:r>
      <w:r w:rsidR="003A5A2B" w:rsidRPr="00280B22">
        <w:rPr>
          <w:lang w:eastAsia="ar-SA"/>
        </w:rPr>
        <w:t>7</w:t>
      </w:r>
      <w:r w:rsidRPr="00C762BA">
        <w:rPr>
          <w:lang w:eastAsia="ar-SA"/>
        </w:rPr>
        <w:t xml:space="preserve"> val. iki 2</w:t>
      </w:r>
      <w:r w:rsidR="003A5A2B" w:rsidRPr="00C762BA">
        <w:rPr>
          <w:lang w:eastAsia="ar-SA"/>
        </w:rPr>
        <w:t>2</w:t>
      </w:r>
      <w:r w:rsidRPr="00C762BA">
        <w:rPr>
          <w:lang w:eastAsia="ar-SA"/>
        </w:rPr>
        <w:t xml:space="preserve"> val., o šeštadieniais, sekmadieniais ir švenčių dienomis </w:t>
      </w:r>
      <w:r w:rsidR="00257487">
        <w:rPr>
          <w:lang w:eastAsia="ar-SA"/>
        </w:rPr>
        <w:t>–</w:t>
      </w:r>
      <w:r w:rsidRPr="00C762BA">
        <w:rPr>
          <w:lang w:eastAsia="ar-SA"/>
        </w:rPr>
        <w:t xml:space="preserve"> nuo </w:t>
      </w:r>
      <w:r w:rsidR="00C762BA">
        <w:rPr>
          <w:lang w:eastAsia="ar-SA"/>
        </w:rPr>
        <w:t>9</w:t>
      </w:r>
      <w:r w:rsidRPr="00C762BA">
        <w:rPr>
          <w:lang w:eastAsia="ar-SA"/>
        </w:rPr>
        <w:t xml:space="preserve"> val. iki </w:t>
      </w:r>
      <w:r w:rsidR="003A5A2B" w:rsidRPr="00C762BA">
        <w:rPr>
          <w:lang w:eastAsia="ar-SA"/>
        </w:rPr>
        <w:t>2</w:t>
      </w:r>
      <w:r w:rsidR="00C762BA" w:rsidRPr="00280B22">
        <w:rPr>
          <w:lang w:eastAsia="ar-SA"/>
        </w:rPr>
        <w:t>2</w:t>
      </w:r>
      <w:r w:rsidRPr="00C762BA">
        <w:rPr>
          <w:lang w:eastAsia="ar-SA"/>
        </w:rPr>
        <w:t xml:space="preserve"> val. (išskyrus miesto tvarkymo paslaugoms atlikti būtinus veiksmus).</w:t>
      </w:r>
    </w:p>
    <w:p w14:paraId="22405EA9" w14:textId="77777777" w:rsidR="005467CA" w:rsidRDefault="005467CA" w:rsidP="00542813">
      <w:pPr>
        <w:widowControl w:val="0"/>
        <w:suppressAutoHyphens/>
        <w:ind w:firstLine="851"/>
        <w:jc w:val="both"/>
        <w:rPr>
          <w:lang w:eastAsia="ar-SA"/>
        </w:rPr>
      </w:pPr>
      <w:r>
        <w:rPr>
          <w:lang w:eastAsia="ar-SA"/>
        </w:rPr>
        <w:t>1</w:t>
      </w:r>
      <w:r w:rsidR="00542813">
        <w:rPr>
          <w:lang w:eastAsia="ar-SA"/>
        </w:rPr>
        <w:t>6</w:t>
      </w:r>
      <w:r>
        <w:rPr>
          <w:lang w:eastAsia="ar-SA"/>
        </w:rPr>
        <w:t xml:space="preserve">. </w:t>
      </w:r>
      <w:r w:rsidRPr="005467CA">
        <w:rPr>
          <w:lang w:eastAsia="ar-SA"/>
        </w:rPr>
        <w:t>Griovimo bei kiti triukšmingi statybos darbai</w:t>
      </w:r>
      <w:r>
        <w:rPr>
          <w:lang w:eastAsia="ar-SA"/>
        </w:rPr>
        <w:t xml:space="preserve"> </w:t>
      </w:r>
      <w:r w:rsidRPr="005467CA">
        <w:rPr>
          <w:lang w:eastAsia="ar-SA"/>
        </w:rPr>
        <w:t>turi būti organizuojami taip, kad kuo mažiau trikdytų gyventojų poilsį ir neviršytų nustatytų triukšmo ribinių dydžių.</w:t>
      </w:r>
    </w:p>
    <w:p w14:paraId="1A7C33B1" w14:textId="77777777" w:rsidR="003912B5" w:rsidRDefault="00137574" w:rsidP="003912B5">
      <w:pPr>
        <w:widowControl w:val="0"/>
        <w:suppressAutoHyphens/>
        <w:ind w:firstLine="851"/>
        <w:jc w:val="both"/>
        <w:rPr>
          <w:lang w:eastAsia="ar-SA"/>
        </w:rPr>
      </w:pPr>
      <w:r>
        <w:rPr>
          <w:lang w:eastAsia="ar-SA"/>
        </w:rPr>
        <w:t>1</w:t>
      </w:r>
      <w:r w:rsidR="00535C6C">
        <w:rPr>
          <w:lang w:eastAsia="ar-SA"/>
        </w:rPr>
        <w:t>7</w:t>
      </w:r>
      <w:r>
        <w:rPr>
          <w:lang w:eastAsia="ar-SA"/>
        </w:rPr>
        <w:t>.</w:t>
      </w:r>
      <w:r w:rsidR="00851A58">
        <w:rPr>
          <w:lang w:eastAsia="ar-SA"/>
        </w:rPr>
        <w:t xml:space="preserve"> </w:t>
      </w:r>
      <w:r>
        <w:rPr>
          <w:lang w:eastAsia="ar-SA"/>
        </w:rPr>
        <w:t>Daugiabučių namų savininkų bendrijoms, jungtinės veiklos sutarties dalyviams,</w:t>
      </w:r>
      <w:r w:rsidR="00851A58">
        <w:rPr>
          <w:lang w:eastAsia="ar-SA"/>
        </w:rPr>
        <w:t xml:space="preserve"> </w:t>
      </w:r>
      <w:r>
        <w:rPr>
          <w:lang w:eastAsia="ar-SA"/>
        </w:rPr>
        <w:t>bendrojo naudojimo objektų administratoriams rekomenduojama namo vidaus taisyklėse nustatyti triukšmo prevencijos reikalavimus, privalomus visiems daugiabučių namų patalpų savininkams ar kita teise valdantiems turtą asmenims.</w:t>
      </w:r>
    </w:p>
    <w:p w14:paraId="29D7CCEB" w14:textId="77777777" w:rsidR="00137574" w:rsidRDefault="003912B5" w:rsidP="003912B5">
      <w:pPr>
        <w:widowControl w:val="0"/>
        <w:suppressAutoHyphens/>
        <w:ind w:firstLine="851"/>
        <w:jc w:val="both"/>
        <w:rPr>
          <w:lang w:eastAsia="ar-SA"/>
        </w:rPr>
      </w:pPr>
      <w:r>
        <w:rPr>
          <w:lang w:eastAsia="ar-SA"/>
        </w:rPr>
        <w:t>1</w:t>
      </w:r>
      <w:r w:rsidR="00535C6C">
        <w:rPr>
          <w:lang w:eastAsia="ar-SA"/>
        </w:rPr>
        <w:t>8</w:t>
      </w:r>
      <w:r w:rsidR="00AE6CCF" w:rsidRPr="00AE6CCF">
        <w:rPr>
          <w:lang w:eastAsia="ar-SA"/>
        </w:rPr>
        <w:t xml:space="preserve">. Savivaldybės teritorijoje fizinių ir juridinių asmenų atliekama statybos, rekonstrukcijų, remonto ir kitokia veikla (išskyrus avarijų ir stichinių nelaimių likvidavimo darbus), kurios skleidžiamas triukšmas trikdytų, neigiamai veiktų žmonių sveikatą, darbą, poilsį ar miego kokybę, </w:t>
      </w:r>
      <w:r w:rsidR="00AE6CCF" w:rsidRPr="000C3C7F">
        <w:rPr>
          <w:lang w:eastAsia="ar-SA"/>
        </w:rPr>
        <w:t>vykdoma pagal Savivaldybės mero nustatytą statybos</w:t>
      </w:r>
      <w:r w:rsidR="00AE6CCF" w:rsidRPr="00AE6CCF">
        <w:rPr>
          <w:lang w:eastAsia="ar-SA"/>
        </w:rPr>
        <w:t xml:space="preserve"> darbų pradžios ir pabaigos laiką</w:t>
      </w:r>
      <w:r w:rsidR="002A023C" w:rsidRPr="002A023C">
        <w:rPr>
          <w:lang w:eastAsia="ar-SA"/>
        </w:rPr>
        <w:t>, kuris negali prieštarauti 13.2 papunktyje nustatytiems paros laiko ribojimams.</w:t>
      </w:r>
    </w:p>
    <w:p w14:paraId="56DD0F03" w14:textId="77777777" w:rsidR="00AE6CCF" w:rsidRDefault="00AE6CCF" w:rsidP="00137574">
      <w:pPr>
        <w:widowControl w:val="0"/>
        <w:suppressAutoHyphens/>
        <w:ind w:firstLine="720"/>
        <w:jc w:val="both"/>
        <w:rPr>
          <w:lang w:eastAsia="ar-SA"/>
        </w:rPr>
      </w:pPr>
    </w:p>
    <w:p w14:paraId="7995D667" w14:textId="77777777" w:rsidR="00561E67" w:rsidRPr="00F60B52" w:rsidRDefault="00F60B52" w:rsidP="00280B22">
      <w:pPr>
        <w:widowControl w:val="0"/>
        <w:suppressAutoHyphens/>
        <w:jc w:val="center"/>
        <w:rPr>
          <w:b/>
          <w:bCs/>
          <w:lang w:eastAsia="ar-SA"/>
        </w:rPr>
      </w:pPr>
      <w:r w:rsidRPr="00F60B52">
        <w:rPr>
          <w:b/>
          <w:bCs/>
          <w:lang w:eastAsia="ar-SA"/>
        </w:rPr>
        <w:t>V SKYRIUS</w:t>
      </w:r>
    </w:p>
    <w:p w14:paraId="044F3857" w14:textId="77777777" w:rsidR="00D9086A" w:rsidRPr="00561E67" w:rsidRDefault="00D45447" w:rsidP="00280B22">
      <w:pPr>
        <w:widowControl w:val="0"/>
        <w:suppressAutoHyphens/>
        <w:jc w:val="center"/>
        <w:rPr>
          <w:b/>
          <w:bCs/>
          <w:lang w:eastAsia="ar-SA"/>
        </w:rPr>
      </w:pPr>
      <w:r>
        <w:rPr>
          <w:b/>
          <w:bCs/>
          <w:lang w:eastAsia="ar-SA"/>
        </w:rPr>
        <w:t>TAISYKLIŲ</w:t>
      </w:r>
      <w:r w:rsidR="00D9086A" w:rsidRPr="00561E67">
        <w:rPr>
          <w:b/>
          <w:bCs/>
          <w:lang w:eastAsia="ar-SA"/>
        </w:rPr>
        <w:t xml:space="preserve"> KONTROLĖ</w:t>
      </w:r>
    </w:p>
    <w:p w14:paraId="6E310C16" w14:textId="77777777" w:rsidR="00561E67" w:rsidRDefault="00561E67" w:rsidP="00561E67">
      <w:pPr>
        <w:widowControl w:val="0"/>
        <w:suppressAutoHyphens/>
        <w:jc w:val="both"/>
        <w:rPr>
          <w:lang w:eastAsia="ar-SA"/>
        </w:rPr>
      </w:pPr>
    </w:p>
    <w:p w14:paraId="6AA9A7D1" w14:textId="77777777" w:rsidR="00561E67" w:rsidRDefault="00535C6C" w:rsidP="00D45447">
      <w:pPr>
        <w:widowControl w:val="0"/>
        <w:suppressAutoHyphens/>
        <w:ind w:firstLine="851"/>
        <w:jc w:val="both"/>
        <w:rPr>
          <w:lang w:eastAsia="ar-SA"/>
        </w:rPr>
      </w:pPr>
      <w:r>
        <w:rPr>
          <w:lang w:eastAsia="ar-SA"/>
        </w:rPr>
        <w:t>19</w:t>
      </w:r>
      <w:r w:rsidR="00D9086A">
        <w:rPr>
          <w:lang w:eastAsia="ar-SA"/>
        </w:rPr>
        <w:t>. Taisyklėse nustatytų reikalavimų laikymosi kontrolę užtikrina</w:t>
      </w:r>
      <w:r w:rsidR="00561E67" w:rsidRPr="00561E67">
        <w:rPr>
          <w:lang w:eastAsia="ar-SA"/>
        </w:rPr>
        <w:t xml:space="preserve"> </w:t>
      </w:r>
      <w:r w:rsidR="008A3B9A">
        <w:rPr>
          <w:lang w:eastAsia="ar-SA"/>
        </w:rPr>
        <w:t>S</w:t>
      </w:r>
      <w:r w:rsidR="00561E67" w:rsidRPr="00561E67">
        <w:rPr>
          <w:lang w:eastAsia="ar-SA"/>
        </w:rPr>
        <w:t>avivaldybės administracija</w:t>
      </w:r>
      <w:r w:rsidR="00D9086A">
        <w:rPr>
          <w:lang w:eastAsia="ar-SA"/>
        </w:rPr>
        <w:t xml:space="preserve"> ir kitos Lietuvos Respublikos administracinių nusižengimų kodekse nustatytos atsakingos institucijos.</w:t>
      </w:r>
    </w:p>
    <w:p w14:paraId="0997F8A3" w14:textId="77777777" w:rsidR="00561E67" w:rsidRDefault="00D9086A" w:rsidP="00D45447">
      <w:pPr>
        <w:widowControl w:val="0"/>
        <w:suppressAutoHyphens/>
        <w:ind w:firstLine="851"/>
        <w:jc w:val="both"/>
        <w:rPr>
          <w:lang w:eastAsia="ar-SA"/>
        </w:rPr>
      </w:pPr>
      <w:r>
        <w:rPr>
          <w:lang w:eastAsia="ar-SA"/>
        </w:rPr>
        <w:t>2</w:t>
      </w:r>
      <w:r w:rsidR="00535C6C">
        <w:rPr>
          <w:lang w:eastAsia="ar-SA"/>
        </w:rPr>
        <w:t>0</w:t>
      </w:r>
      <w:r>
        <w:rPr>
          <w:lang w:eastAsia="ar-SA"/>
        </w:rPr>
        <w:t>. Stacionarių triukšmo šaltinių, vykdančių ūkinę komercinę veiklą, keliamo triukšmo valstybinę visuomenės sveikatos saugos kontrolę pagal asmenų prašymus, pareiškimus, skundus vykdo Nacionalinio visuomenės sveikatos centro prie Sveikatos apsaugos ministerijos Klaipėdos departamentas.</w:t>
      </w:r>
    </w:p>
    <w:p w14:paraId="262A346C"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 Triukšmo kontrolę atliekančios </w:t>
      </w:r>
      <w:r w:rsidR="00D45447" w:rsidRPr="00D45447">
        <w:rPr>
          <w:lang w:eastAsia="ar-SA"/>
        </w:rPr>
        <w:t xml:space="preserve">valstybės ir savivaldybių </w:t>
      </w:r>
      <w:r>
        <w:rPr>
          <w:lang w:eastAsia="ar-SA"/>
        </w:rPr>
        <w:t>institucijos teikia asmenims triukšmo prevencijos ir mažinimo priemonių įgyvendinimo reikalavimus. Šiuos reikalavimus turi įvykdyti:</w:t>
      </w:r>
    </w:p>
    <w:p w14:paraId="3C29D758"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.1. juridiniai asmenys, </w:t>
      </w:r>
      <w:r w:rsidR="00D45447">
        <w:rPr>
          <w:lang w:eastAsia="ar-SA"/>
        </w:rPr>
        <w:t>užsiimantys</w:t>
      </w:r>
      <w:r>
        <w:rPr>
          <w:lang w:eastAsia="ar-SA"/>
        </w:rPr>
        <w:t xml:space="preserve"> gamyba, – ne vėliau kaip per 90 kalendorinių dienų;</w:t>
      </w:r>
    </w:p>
    <w:p w14:paraId="2C372915"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.2. juridiniai asmenys, </w:t>
      </w:r>
      <w:r w:rsidR="00D45447">
        <w:rPr>
          <w:lang w:eastAsia="ar-SA"/>
        </w:rPr>
        <w:t>užsiimantys</w:t>
      </w:r>
      <w:r>
        <w:rPr>
          <w:lang w:eastAsia="ar-SA"/>
        </w:rPr>
        <w:t xml:space="preserve"> prekyba,</w:t>
      </w:r>
      <w:r w:rsidR="00D45447">
        <w:rPr>
          <w:lang w:eastAsia="ar-SA"/>
        </w:rPr>
        <w:t xml:space="preserve"> </w:t>
      </w:r>
      <w:r>
        <w:rPr>
          <w:lang w:eastAsia="ar-SA"/>
        </w:rPr>
        <w:t>– ne vėliau kaip per 30 kalendorinių dienų;</w:t>
      </w:r>
    </w:p>
    <w:p w14:paraId="5B2FC380"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.3. juridiniai asmenys, atliekantys statybos, rekonstrukcijos, remonto darbus </w:t>
      </w:r>
      <w:r w:rsidR="00D45447">
        <w:rPr>
          <w:lang w:eastAsia="ar-SA"/>
        </w:rPr>
        <w:t>S</w:t>
      </w:r>
      <w:r>
        <w:rPr>
          <w:lang w:eastAsia="ar-SA"/>
        </w:rPr>
        <w:t xml:space="preserve">avivaldybės viešose vietose, </w:t>
      </w:r>
      <w:r w:rsidR="00641958">
        <w:rPr>
          <w:lang w:eastAsia="ar-SA"/>
        </w:rPr>
        <w:t>rajono</w:t>
      </w:r>
      <w:r w:rsidR="00D45447">
        <w:rPr>
          <w:lang w:eastAsia="ar-SA"/>
        </w:rPr>
        <w:t xml:space="preserve"> ir kaimo gyvenamosiose vietovėse</w:t>
      </w:r>
      <w:r>
        <w:rPr>
          <w:lang w:eastAsia="ar-SA"/>
        </w:rPr>
        <w:t>, – ne vėliau kaip per 4 kalendorines dienas;</w:t>
      </w:r>
    </w:p>
    <w:p w14:paraId="526BDA2B"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.4. fiziniai asmenys – ne vėliau kaip per 3 kalendorines dienas.</w:t>
      </w:r>
    </w:p>
    <w:p w14:paraId="0E9D8734" w14:textId="77777777" w:rsidR="00D45447" w:rsidRDefault="00D9086A" w:rsidP="00D45447">
      <w:pPr>
        <w:widowControl w:val="0"/>
        <w:suppressAutoHyphens/>
        <w:ind w:firstLine="851"/>
        <w:jc w:val="both"/>
        <w:rPr>
          <w:lang w:eastAsia="ar-SA"/>
        </w:rPr>
      </w:pPr>
      <w:r>
        <w:rPr>
          <w:lang w:eastAsia="ar-SA"/>
        </w:rPr>
        <w:t>2</w:t>
      </w:r>
      <w:r w:rsidR="00535C6C">
        <w:rPr>
          <w:lang w:eastAsia="ar-SA"/>
        </w:rPr>
        <w:t>2</w:t>
      </w:r>
      <w:r>
        <w:rPr>
          <w:lang w:eastAsia="ar-SA"/>
        </w:rPr>
        <w:t>. Triukšmo kontrolės institucijos 2</w:t>
      </w:r>
      <w:r w:rsidR="00535C6C">
        <w:rPr>
          <w:lang w:eastAsia="ar-SA"/>
        </w:rPr>
        <w:t>1</w:t>
      </w:r>
      <w:r>
        <w:rPr>
          <w:lang w:eastAsia="ar-SA"/>
        </w:rPr>
        <w:t>.1–2</w:t>
      </w:r>
      <w:r w:rsidR="00535C6C">
        <w:rPr>
          <w:lang w:eastAsia="ar-SA"/>
        </w:rPr>
        <w:t>1</w:t>
      </w:r>
      <w:r>
        <w:rPr>
          <w:lang w:eastAsia="ar-SA"/>
        </w:rPr>
        <w:t>.4 papunkčiuose nurodyti terminai motyvuotu triukšmo šaltinių valdytojų prašymu gali būti pratęsti, bet ne ilgiau kaip pusę atitinkamo termino laiko.</w:t>
      </w:r>
    </w:p>
    <w:p w14:paraId="4C5898BA" w14:textId="77777777" w:rsidR="00872857" w:rsidRDefault="00D9086A" w:rsidP="00257487">
      <w:pPr>
        <w:widowControl w:val="0"/>
        <w:suppressAutoHyphens/>
        <w:ind w:firstLine="851"/>
        <w:jc w:val="both"/>
        <w:rPr>
          <w:lang w:eastAsia="ar-SA"/>
        </w:rPr>
      </w:pPr>
      <w:r>
        <w:rPr>
          <w:lang w:eastAsia="ar-SA"/>
        </w:rPr>
        <w:t>2</w:t>
      </w:r>
      <w:r w:rsidR="00535C6C">
        <w:rPr>
          <w:lang w:eastAsia="ar-SA"/>
        </w:rPr>
        <w:t>3</w:t>
      </w:r>
      <w:r>
        <w:rPr>
          <w:lang w:eastAsia="ar-SA"/>
        </w:rPr>
        <w:t>. Triukšmo šaltinių skleidžiamo akustinio triukšmo matavimus atlieka atestuota, akredituota laboratorija ar kita kompetentinga įstaiga pagal galiojančią Lietuvos higienos normą.</w:t>
      </w:r>
    </w:p>
    <w:p w14:paraId="7DE7F24E"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 Savivaldybės administracija, gavusi rašytinę ar žodinę informaciją apie stacionarių triukšmo šaltinių savininkų (valdytojų) veikla keliamą triukšmą:</w:t>
      </w:r>
    </w:p>
    <w:p w14:paraId="46479944"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.1. Lietuvos Respublikos viešojo administravimo įstatymo nustatyta tvarka kreipiasi į Nacionalinio visuomenės sveikatos centro prie Sveikatos apsaugos ministerijos Klaipėdos departamentą, pateikia gautą informaciją ir prašo tarnybinės pagalbos įvertinant triukšmo lygį;</w:t>
      </w:r>
    </w:p>
    <w:p w14:paraId="43CF9427"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.2. gavusi teisės aktų nustatyta tvarka įformintą informaciją apie triukšmo šaltinio valdytojo veikla keliamo triukšmo lygio viršijimą, Savivaldybės administracija teisės aktų nustatyta tvarka sprendžia dėl triukšmo mažinimo priemonių taikymo arba kreipiasi į kompetentingas institucijas;</w:t>
      </w:r>
    </w:p>
    <w:p w14:paraId="0D737CD4"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.3. jei sumažinti stacionarių triukšmo šaltinių keliamą triukšmą galima tik įgyvendinant ilgalaikes triukšmo prevencijos ir mažinimo programas, Savivaldybės administracija inicijuoja šių programų parengimą ir kontroliuoja, kaip jos įgyvendinamos.</w:t>
      </w:r>
    </w:p>
    <w:p w14:paraId="228890A2" w14:textId="77777777" w:rsidR="000C541D" w:rsidRPr="00E75D9E" w:rsidRDefault="000C541D" w:rsidP="00641958">
      <w:pPr>
        <w:jc w:val="both"/>
        <w:rPr>
          <w:strike/>
          <w:color w:val="000000"/>
        </w:rPr>
      </w:pPr>
    </w:p>
    <w:p w14:paraId="6C21527E" w14:textId="77777777" w:rsidR="000C541D" w:rsidRPr="00E75D9E" w:rsidRDefault="000C541D" w:rsidP="000C541D">
      <w:pPr>
        <w:widowControl w:val="0"/>
        <w:overflowPunct w:val="0"/>
        <w:jc w:val="center"/>
        <w:textAlignment w:val="baseline"/>
        <w:rPr>
          <w:b/>
        </w:rPr>
      </w:pPr>
      <w:r w:rsidRPr="00E75D9E">
        <w:rPr>
          <w:b/>
        </w:rPr>
        <w:lastRenderedPageBreak/>
        <w:t>VI SKYRIUS</w:t>
      </w:r>
    </w:p>
    <w:p w14:paraId="55669C17" w14:textId="77777777" w:rsidR="000C541D" w:rsidRPr="00E75D9E" w:rsidRDefault="000C541D" w:rsidP="000C541D">
      <w:pPr>
        <w:widowControl w:val="0"/>
        <w:overflowPunct w:val="0"/>
        <w:jc w:val="center"/>
        <w:textAlignment w:val="baseline"/>
        <w:rPr>
          <w:b/>
        </w:rPr>
      </w:pPr>
      <w:r w:rsidRPr="00E75D9E">
        <w:rPr>
          <w:b/>
        </w:rPr>
        <w:t>ATSAKOMYBĖ</w:t>
      </w:r>
    </w:p>
    <w:p w14:paraId="5C7F02FC" w14:textId="77777777" w:rsidR="000C541D" w:rsidRPr="00E75D9E" w:rsidRDefault="000C541D" w:rsidP="000C541D">
      <w:pPr>
        <w:widowControl w:val="0"/>
        <w:overflowPunct w:val="0"/>
        <w:jc w:val="both"/>
        <w:textAlignment w:val="baseline"/>
      </w:pPr>
    </w:p>
    <w:p w14:paraId="0FA25537" w14:textId="77777777" w:rsidR="00357D2D" w:rsidRDefault="00872857" w:rsidP="00357D2D">
      <w:pPr>
        <w:widowControl w:val="0"/>
        <w:overflowPunct w:val="0"/>
        <w:ind w:firstLine="851"/>
        <w:jc w:val="both"/>
        <w:textAlignment w:val="baseline"/>
      </w:pPr>
      <w:r>
        <w:t>2</w:t>
      </w:r>
      <w:r w:rsidR="00535C6C">
        <w:t>5</w:t>
      </w:r>
      <w:r w:rsidR="00641958">
        <w:t>. Triukšmo šaltinių valdytojai privalo per nustatytą terminą tinkamai įvykdyti Savivaldybės administracijos ir (ar) jos pareigūnų, kitų atsakingų institucijų nustatytus reikalavimus ir (ar) nurodymus ir jų laikytis.</w:t>
      </w:r>
    </w:p>
    <w:p w14:paraId="61ABE663" w14:textId="77777777" w:rsidR="00357D2D" w:rsidRDefault="00872857" w:rsidP="00357D2D">
      <w:pPr>
        <w:widowControl w:val="0"/>
        <w:overflowPunct w:val="0"/>
        <w:ind w:firstLine="851"/>
        <w:jc w:val="both"/>
        <w:textAlignment w:val="baseline"/>
      </w:pPr>
      <w:r>
        <w:t>2</w:t>
      </w:r>
      <w:r w:rsidR="00535C6C">
        <w:t>6</w:t>
      </w:r>
      <w:r w:rsidR="00641958">
        <w:t xml:space="preserve">. </w:t>
      </w:r>
      <w:r w:rsidR="00641958" w:rsidRPr="00E75D9E">
        <w:t xml:space="preserve">Juridiniai ir fiziniai asmenys, pažeidę šių </w:t>
      </w:r>
      <w:r w:rsidR="00641958">
        <w:t>T</w:t>
      </w:r>
      <w:r w:rsidR="00641958" w:rsidRPr="00E75D9E">
        <w:t>aisyklių reikalavimus, atsako pagal Lietuvos Respublikos administracinių nusižengimų kodeksą ir kitus Lietuvos Respublikos teisės aktus.</w:t>
      </w:r>
    </w:p>
    <w:p w14:paraId="1AB241C7" w14:textId="77777777" w:rsidR="00641958" w:rsidRDefault="00872857" w:rsidP="00357D2D">
      <w:pPr>
        <w:widowControl w:val="0"/>
        <w:overflowPunct w:val="0"/>
        <w:ind w:firstLine="851"/>
        <w:jc w:val="both"/>
        <w:textAlignment w:val="baseline"/>
      </w:pPr>
      <w:r>
        <w:t>2</w:t>
      </w:r>
      <w:r w:rsidR="00535C6C">
        <w:t>7</w:t>
      </w:r>
      <w:r w:rsidR="00641958">
        <w:t>. Triukšmo šaltinio valdytojas, padaręs žalos kitų asmenų sveikatai, turtui ir aplinkai, privalo ją atlyginti įstatymų numatyta tvarka.</w:t>
      </w:r>
    </w:p>
    <w:p w14:paraId="439232A7" w14:textId="77777777" w:rsidR="000C541D" w:rsidRPr="00E75D9E" w:rsidRDefault="000C541D" w:rsidP="000C541D">
      <w:pPr>
        <w:suppressAutoHyphens/>
        <w:jc w:val="both"/>
        <w:rPr>
          <w:b/>
          <w:bCs/>
        </w:rPr>
      </w:pPr>
    </w:p>
    <w:p w14:paraId="5AAE15D2" w14:textId="77777777" w:rsidR="000C541D" w:rsidRPr="00E75D9E" w:rsidRDefault="000C541D" w:rsidP="000C541D">
      <w:pPr>
        <w:keepNext/>
        <w:widowControl w:val="0"/>
        <w:jc w:val="center"/>
        <w:rPr>
          <w:b/>
        </w:rPr>
      </w:pPr>
      <w:r w:rsidRPr="00E75D9E">
        <w:rPr>
          <w:b/>
        </w:rPr>
        <w:t>VII SKYRIUS</w:t>
      </w:r>
    </w:p>
    <w:p w14:paraId="6387FB5E" w14:textId="77777777" w:rsidR="000C541D" w:rsidRPr="00E75D9E" w:rsidRDefault="000C541D" w:rsidP="000C541D">
      <w:pPr>
        <w:keepNext/>
        <w:widowControl w:val="0"/>
        <w:jc w:val="center"/>
        <w:rPr>
          <w:b/>
        </w:rPr>
      </w:pPr>
      <w:r w:rsidRPr="00E75D9E">
        <w:rPr>
          <w:b/>
        </w:rPr>
        <w:t>BAIGIAMOSIOS NUOSTATOS</w:t>
      </w:r>
    </w:p>
    <w:p w14:paraId="72C33C6E" w14:textId="77777777" w:rsidR="000C541D" w:rsidRPr="00E75D9E" w:rsidRDefault="000C541D" w:rsidP="000C541D">
      <w:pPr>
        <w:widowControl w:val="0"/>
        <w:overflowPunct w:val="0"/>
        <w:jc w:val="both"/>
        <w:textAlignment w:val="baseline"/>
      </w:pPr>
    </w:p>
    <w:p w14:paraId="46F24EC2" w14:textId="77777777" w:rsidR="00641958" w:rsidRDefault="00872857" w:rsidP="00641958">
      <w:pPr>
        <w:widowControl w:val="0"/>
        <w:overflowPunct w:val="0"/>
        <w:ind w:firstLine="851"/>
        <w:jc w:val="both"/>
        <w:textAlignment w:val="baseline"/>
      </w:pPr>
      <w:r>
        <w:t>2</w:t>
      </w:r>
      <w:r w:rsidR="00535C6C">
        <w:t>8</w:t>
      </w:r>
      <w:r w:rsidR="00641958">
        <w:t>. Taisykles įgyvendinančių subjektų veiksmai ir sprendimai gali būti skundžiami teisės aktų nustatyta tvarka.</w:t>
      </w:r>
    </w:p>
    <w:p w14:paraId="58C4399F" w14:textId="77777777" w:rsidR="00641958" w:rsidRDefault="00535C6C" w:rsidP="00641958">
      <w:pPr>
        <w:widowControl w:val="0"/>
        <w:overflowPunct w:val="0"/>
        <w:ind w:firstLine="851"/>
        <w:jc w:val="both"/>
        <w:textAlignment w:val="baseline"/>
      </w:pPr>
      <w:r>
        <w:t>29</w:t>
      </w:r>
      <w:r w:rsidR="00641958">
        <w:t>. Taisyklės gali būti keičiamos, pildomos ir panaikinamos Savivaldybės tarybos sprendimu.</w:t>
      </w:r>
      <w:r w:rsidR="00641958" w:rsidRPr="00E75D9E">
        <w:t xml:space="preserve"> </w:t>
      </w:r>
    </w:p>
    <w:p w14:paraId="7AE37E19" w14:textId="77777777" w:rsidR="00641958" w:rsidRDefault="00641958" w:rsidP="00641958">
      <w:pPr>
        <w:widowControl w:val="0"/>
        <w:overflowPunct w:val="0"/>
        <w:ind w:firstLine="851"/>
        <w:textAlignment w:val="baseline"/>
      </w:pPr>
    </w:p>
    <w:p w14:paraId="04697029" w14:textId="77777777" w:rsidR="000C541D" w:rsidRPr="00E75D9E" w:rsidRDefault="000C541D" w:rsidP="00641958">
      <w:pPr>
        <w:widowControl w:val="0"/>
        <w:overflowPunct w:val="0"/>
        <w:ind w:firstLine="851"/>
        <w:jc w:val="center"/>
        <w:textAlignment w:val="baseline"/>
      </w:pPr>
      <w:r w:rsidRPr="00E75D9E">
        <w:t>____________________</w:t>
      </w:r>
    </w:p>
    <w:p w14:paraId="5C0077BC" w14:textId="77777777" w:rsidR="000C541D" w:rsidRDefault="000C541D" w:rsidP="00641958">
      <w:pPr>
        <w:jc w:val="center"/>
      </w:pPr>
      <w:bookmarkStart w:id="2" w:name="part_7395faca416a42d1acf599de5d408a8c"/>
      <w:bookmarkStart w:id="3" w:name="part_e27640512f5b4fbe981f269436309872"/>
      <w:bookmarkStart w:id="4" w:name="part_cade4db56581462499174e72d4a1e7d2"/>
      <w:bookmarkStart w:id="5" w:name="part_b9011e19d30d456492f7f1d30c3e4824"/>
      <w:bookmarkStart w:id="6" w:name="part_0f750ab6853044339675da3a98f7bbd1"/>
      <w:bookmarkStart w:id="7" w:name="part_e77ce11c4f144d2b9399e3865b5d876c"/>
      <w:bookmarkStart w:id="8" w:name="part_9506aa9efeaa429eabf2218e632c746f"/>
      <w:bookmarkStart w:id="9" w:name="part_ff787c5fd2d14fc797a1a52966cea3d6"/>
      <w:bookmarkEnd w:id="2"/>
      <w:bookmarkEnd w:id="3"/>
      <w:bookmarkEnd w:id="4"/>
      <w:bookmarkEnd w:id="5"/>
      <w:bookmarkEnd w:id="6"/>
      <w:bookmarkEnd w:id="7"/>
      <w:bookmarkEnd w:id="8"/>
      <w:bookmarkEnd w:id="9"/>
    </w:p>
    <w:p w14:paraId="18FE52E6" w14:textId="77777777" w:rsidR="00E33532" w:rsidRDefault="00E33532" w:rsidP="00BC6F48">
      <w:pPr>
        <w:jc w:val="center"/>
      </w:pPr>
    </w:p>
    <w:p w14:paraId="6FBEEEBC" w14:textId="77777777" w:rsidR="00E33532" w:rsidRDefault="00E33532" w:rsidP="00BD1B27"/>
    <w:p w14:paraId="0AD99072" w14:textId="77777777" w:rsidR="00BD1B27" w:rsidRDefault="00BD1B27" w:rsidP="000D7BDE"/>
    <w:sectPr w:rsidR="00BD1B27" w:rsidSect="000C541D">
      <w:headerReference w:type="even" r:id="rId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F13A" w14:textId="77777777" w:rsidR="00CD7E32" w:rsidRDefault="00CD7E32">
      <w:r>
        <w:separator/>
      </w:r>
    </w:p>
  </w:endnote>
  <w:endnote w:type="continuationSeparator" w:id="0">
    <w:p w14:paraId="0DD1D2DE" w14:textId="77777777" w:rsidR="00CD7E32" w:rsidRDefault="00CD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9B376" w14:textId="77777777" w:rsidR="00CD7E32" w:rsidRDefault="00CD7E32">
      <w:r>
        <w:separator/>
      </w:r>
    </w:p>
  </w:footnote>
  <w:footnote w:type="continuationSeparator" w:id="0">
    <w:p w14:paraId="659159C0" w14:textId="77777777" w:rsidR="00CD7E32" w:rsidRDefault="00CD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EDFD5" w14:textId="77777777" w:rsidR="00F358B2" w:rsidRDefault="00C97FE6" w:rsidP="00E92109">
    <w:pPr>
      <w:pStyle w:val="Antrats"/>
      <w:framePr w:wrap="around" w:vAnchor="text" w:hAnchor="margin" w:xAlign="center" w:y="1"/>
      <w:rPr>
        <w:rStyle w:val="Puslapionumeris"/>
      </w:rPr>
    </w:pPr>
    <w:r>
      <w:rPr>
        <w:rStyle w:val="Puslapionumeris"/>
      </w:rPr>
      <w:fldChar w:fldCharType="begin"/>
    </w:r>
    <w:r w:rsidR="00F358B2">
      <w:rPr>
        <w:rStyle w:val="Puslapionumeris"/>
      </w:rPr>
      <w:instrText xml:space="preserve">PAGE  </w:instrText>
    </w:r>
    <w:r>
      <w:rPr>
        <w:rStyle w:val="Puslapionumeris"/>
      </w:rPr>
      <w:fldChar w:fldCharType="end"/>
    </w:r>
  </w:p>
  <w:p w14:paraId="35FDCB37" w14:textId="77777777" w:rsidR="00F358B2" w:rsidRDefault="00F358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A478" w14:textId="77777777" w:rsidR="00F358B2" w:rsidRDefault="00C97FE6" w:rsidP="00E92109">
    <w:pPr>
      <w:pStyle w:val="Antrats"/>
      <w:framePr w:wrap="around" w:vAnchor="text" w:hAnchor="margin" w:xAlign="center" w:y="1"/>
      <w:rPr>
        <w:rStyle w:val="Puslapionumeris"/>
      </w:rPr>
    </w:pPr>
    <w:r>
      <w:rPr>
        <w:rStyle w:val="Puslapionumeris"/>
      </w:rPr>
      <w:fldChar w:fldCharType="begin"/>
    </w:r>
    <w:r w:rsidR="00F358B2">
      <w:rPr>
        <w:rStyle w:val="Puslapionumeris"/>
      </w:rPr>
      <w:instrText xml:space="preserve">PAGE  </w:instrText>
    </w:r>
    <w:r>
      <w:rPr>
        <w:rStyle w:val="Puslapionumeris"/>
      </w:rPr>
      <w:fldChar w:fldCharType="separate"/>
    </w:r>
    <w:r w:rsidR="00BD1B27">
      <w:rPr>
        <w:rStyle w:val="Puslapionumeris"/>
        <w:noProof/>
      </w:rPr>
      <w:t>2</w:t>
    </w:r>
    <w:r>
      <w:rPr>
        <w:rStyle w:val="Puslapionumeris"/>
      </w:rPr>
      <w:fldChar w:fldCharType="end"/>
    </w:r>
  </w:p>
  <w:p w14:paraId="52A26CCE" w14:textId="77777777" w:rsidR="00F358B2" w:rsidRDefault="00F358B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48"/>
    <w:rsid w:val="00001744"/>
    <w:rsid w:val="00001F44"/>
    <w:rsid w:val="00010E35"/>
    <w:rsid w:val="00023C5E"/>
    <w:rsid w:val="0002587C"/>
    <w:rsid w:val="00043D63"/>
    <w:rsid w:val="00043F9B"/>
    <w:rsid w:val="00066EFE"/>
    <w:rsid w:val="00067031"/>
    <w:rsid w:val="00084934"/>
    <w:rsid w:val="00093FF5"/>
    <w:rsid w:val="000962FC"/>
    <w:rsid w:val="000A38EA"/>
    <w:rsid w:val="000A532D"/>
    <w:rsid w:val="000C3C7F"/>
    <w:rsid w:val="000C541D"/>
    <w:rsid w:val="000D1A83"/>
    <w:rsid w:val="000D7BDE"/>
    <w:rsid w:val="0010586E"/>
    <w:rsid w:val="00105C8B"/>
    <w:rsid w:val="00106D31"/>
    <w:rsid w:val="00117D2D"/>
    <w:rsid w:val="001242A1"/>
    <w:rsid w:val="00137574"/>
    <w:rsid w:val="0015218B"/>
    <w:rsid w:val="00153C46"/>
    <w:rsid w:val="00164319"/>
    <w:rsid w:val="00170FEC"/>
    <w:rsid w:val="00182CC5"/>
    <w:rsid w:val="00187268"/>
    <w:rsid w:val="001A2CBD"/>
    <w:rsid w:val="001B112B"/>
    <w:rsid w:val="001C261C"/>
    <w:rsid w:val="001C2F54"/>
    <w:rsid w:val="001D5051"/>
    <w:rsid w:val="001E1F29"/>
    <w:rsid w:val="001E3166"/>
    <w:rsid w:val="001F33FD"/>
    <w:rsid w:val="001F3F54"/>
    <w:rsid w:val="00206B81"/>
    <w:rsid w:val="002144E2"/>
    <w:rsid w:val="002449A8"/>
    <w:rsid w:val="002511EB"/>
    <w:rsid w:val="00257487"/>
    <w:rsid w:val="00280B22"/>
    <w:rsid w:val="002A023C"/>
    <w:rsid w:val="002A12E7"/>
    <w:rsid w:val="002A37C1"/>
    <w:rsid w:val="002C0E8E"/>
    <w:rsid w:val="002C7CE4"/>
    <w:rsid w:val="002F2203"/>
    <w:rsid w:val="002F2D5E"/>
    <w:rsid w:val="002F37C1"/>
    <w:rsid w:val="00330ABA"/>
    <w:rsid w:val="00332020"/>
    <w:rsid w:val="00357D2D"/>
    <w:rsid w:val="00362D07"/>
    <w:rsid w:val="00364D5B"/>
    <w:rsid w:val="0037438C"/>
    <w:rsid w:val="003912B5"/>
    <w:rsid w:val="00394D0A"/>
    <w:rsid w:val="00397076"/>
    <w:rsid w:val="003A5A2B"/>
    <w:rsid w:val="003B0F25"/>
    <w:rsid w:val="003C5F46"/>
    <w:rsid w:val="003E03CF"/>
    <w:rsid w:val="003F0B92"/>
    <w:rsid w:val="003F0F44"/>
    <w:rsid w:val="003F782D"/>
    <w:rsid w:val="00411538"/>
    <w:rsid w:val="00415C8D"/>
    <w:rsid w:val="00415E12"/>
    <w:rsid w:val="0042021C"/>
    <w:rsid w:val="00421F7F"/>
    <w:rsid w:val="00432030"/>
    <w:rsid w:val="00432342"/>
    <w:rsid w:val="00434EFF"/>
    <w:rsid w:val="00435CEC"/>
    <w:rsid w:val="00442238"/>
    <w:rsid w:val="004549A4"/>
    <w:rsid w:val="00463593"/>
    <w:rsid w:val="004647BA"/>
    <w:rsid w:val="00470F30"/>
    <w:rsid w:val="004816DF"/>
    <w:rsid w:val="00486667"/>
    <w:rsid w:val="00491F56"/>
    <w:rsid w:val="004A69AD"/>
    <w:rsid w:val="004B731E"/>
    <w:rsid w:val="004C0D98"/>
    <w:rsid w:val="004C2BF7"/>
    <w:rsid w:val="004D0FCA"/>
    <w:rsid w:val="004E00B5"/>
    <w:rsid w:val="004E09E4"/>
    <w:rsid w:val="004E5953"/>
    <w:rsid w:val="004F18EB"/>
    <w:rsid w:val="005165BE"/>
    <w:rsid w:val="00521088"/>
    <w:rsid w:val="005212E3"/>
    <w:rsid w:val="0052579C"/>
    <w:rsid w:val="00532AB6"/>
    <w:rsid w:val="00532B4E"/>
    <w:rsid w:val="00535C6C"/>
    <w:rsid w:val="00542813"/>
    <w:rsid w:val="005467CA"/>
    <w:rsid w:val="00554458"/>
    <w:rsid w:val="005615A3"/>
    <w:rsid w:val="00561E67"/>
    <w:rsid w:val="00566FB4"/>
    <w:rsid w:val="00573337"/>
    <w:rsid w:val="00583600"/>
    <w:rsid w:val="005A49B1"/>
    <w:rsid w:val="005A52E9"/>
    <w:rsid w:val="005B26AB"/>
    <w:rsid w:val="005B3525"/>
    <w:rsid w:val="005B55D5"/>
    <w:rsid w:val="005B5FF6"/>
    <w:rsid w:val="005C34E5"/>
    <w:rsid w:val="005D2D85"/>
    <w:rsid w:val="005D70E8"/>
    <w:rsid w:val="005E1708"/>
    <w:rsid w:val="005E7D3F"/>
    <w:rsid w:val="005F3350"/>
    <w:rsid w:val="00603C79"/>
    <w:rsid w:val="00604062"/>
    <w:rsid w:val="00613E04"/>
    <w:rsid w:val="00616515"/>
    <w:rsid w:val="00622035"/>
    <w:rsid w:val="00641958"/>
    <w:rsid w:val="00646B97"/>
    <w:rsid w:val="0064741A"/>
    <w:rsid w:val="00664046"/>
    <w:rsid w:val="00673C80"/>
    <w:rsid w:val="00684E57"/>
    <w:rsid w:val="006B2D29"/>
    <w:rsid w:val="006F6FC0"/>
    <w:rsid w:val="00700466"/>
    <w:rsid w:val="00705012"/>
    <w:rsid w:val="00722610"/>
    <w:rsid w:val="0072651C"/>
    <w:rsid w:val="00767D59"/>
    <w:rsid w:val="007A4C07"/>
    <w:rsid w:val="007A5FE1"/>
    <w:rsid w:val="007A7C0F"/>
    <w:rsid w:val="007B09BC"/>
    <w:rsid w:val="007B70A2"/>
    <w:rsid w:val="007B7789"/>
    <w:rsid w:val="007C352B"/>
    <w:rsid w:val="007D41D0"/>
    <w:rsid w:val="007F3466"/>
    <w:rsid w:val="008147BF"/>
    <w:rsid w:val="00820E37"/>
    <w:rsid w:val="00844593"/>
    <w:rsid w:val="00851A58"/>
    <w:rsid w:val="00863FD0"/>
    <w:rsid w:val="00872857"/>
    <w:rsid w:val="0089333C"/>
    <w:rsid w:val="008A2CF4"/>
    <w:rsid w:val="008A3B9A"/>
    <w:rsid w:val="008A49D4"/>
    <w:rsid w:val="008A4D2F"/>
    <w:rsid w:val="008C2455"/>
    <w:rsid w:val="008C632A"/>
    <w:rsid w:val="008D3B66"/>
    <w:rsid w:val="008D7E47"/>
    <w:rsid w:val="008E4D4B"/>
    <w:rsid w:val="008F010D"/>
    <w:rsid w:val="008F7BAF"/>
    <w:rsid w:val="00916DC1"/>
    <w:rsid w:val="00924E0A"/>
    <w:rsid w:val="00925C3E"/>
    <w:rsid w:val="009503CA"/>
    <w:rsid w:val="00965831"/>
    <w:rsid w:val="00965B75"/>
    <w:rsid w:val="00971A0C"/>
    <w:rsid w:val="00982DE9"/>
    <w:rsid w:val="009A2D77"/>
    <w:rsid w:val="009B087A"/>
    <w:rsid w:val="009B640E"/>
    <w:rsid w:val="009D457F"/>
    <w:rsid w:val="00A05CBF"/>
    <w:rsid w:val="00A22322"/>
    <w:rsid w:val="00A22B5E"/>
    <w:rsid w:val="00A26CCD"/>
    <w:rsid w:val="00A313C0"/>
    <w:rsid w:val="00A31B8B"/>
    <w:rsid w:val="00A447AF"/>
    <w:rsid w:val="00A76446"/>
    <w:rsid w:val="00A81815"/>
    <w:rsid w:val="00A94028"/>
    <w:rsid w:val="00AB19AB"/>
    <w:rsid w:val="00AB47B3"/>
    <w:rsid w:val="00AC5ADF"/>
    <w:rsid w:val="00AE49DE"/>
    <w:rsid w:val="00AE6CCF"/>
    <w:rsid w:val="00AF2F5A"/>
    <w:rsid w:val="00B062F5"/>
    <w:rsid w:val="00B11DEA"/>
    <w:rsid w:val="00B127F2"/>
    <w:rsid w:val="00B4373C"/>
    <w:rsid w:val="00B55515"/>
    <w:rsid w:val="00B57BC8"/>
    <w:rsid w:val="00B62E0F"/>
    <w:rsid w:val="00B66622"/>
    <w:rsid w:val="00B7646B"/>
    <w:rsid w:val="00B80C89"/>
    <w:rsid w:val="00BB76F4"/>
    <w:rsid w:val="00BC21C8"/>
    <w:rsid w:val="00BC563A"/>
    <w:rsid w:val="00BC6F48"/>
    <w:rsid w:val="00BD1B27"/>
    <w:rsid w:val="00BD7447"/>
    <w:rsid w:val="00BE76F0"/>
    <w:rsid w:val="00BF7845"/>
    <w:rsid w:val="00C02ADC"/>
    <w:rsid w:val="00C31D52"/>
    <w:rsid w:val="00C34C49"/>
    <w:rsid w:val="00C46C54"/>
    <w:rsid w:val="00C5295E"/>
    <w:rsid w:val="00C55339"/>
    <w:rsid w:val="00C5678C"/>
    <w:rsid w:val="00C60B7F"/>
    <w:rsid w:val="00C611AF"/>
    <w:rsid w:val="00C653FF"/>
    <w:rsid w:val="00C762BA"/>
    <w:rsid w:val="00C778E9"/>
    <w:rsid w:val="00C81EA3"/>
    <w:rsid w:val="00C82AF6"/>
    <w:rsid w:val="00C92946"/>
    <w:rsid w:val="00C97FE6"/>
    <w:rsid w:val="00CA2305"/>
    <w:rsid w:val="00CA551C"/>
    <w:rsid w:val="00CA600B"/>
    <w:rsid w:val="00CA6BFB"/>
    <w:rsid w:val="00CB1FE3"/>
    <w:rsid w:val="00CB7B4A"/>
    <w:rsid w:val="00CC1C01"/>
    <w:rsid w:val="00CC33D6"/>
    <w:rsid w:val="00CD6616"/>
    <w:rsid w:val="00CD6FAA"/>
    <w:rsid w:val="00CD7E32"/>
    <w:rsid w:val="00CE2FAF"/>
    <w:rsid w:val="00D044F1"/>
    <w:rsid w:val="00D10818"/>
    <w:rsid w:val="00D14034"/>
    <w:rsid w:val="00D15147"/>
    <w:rsid w:val="00D17218"/>
    <w:rsid w:val="00D20BA0"/>
    <w:rsid w:val="00D26AAA"/>
    <w:rsid w:val="00D4050A"/>
    <w:rsid w:val="00D422ED"/>
    <w:rsid w:val="00D45447"/>
    <w:rsid w:val="00D56CE6"/>
    <w:rsid w:val="00D619B6"/>
    <w:rsid w:val="00D9086A"/>
    <w:rsid w:val="00D92729"/>
    <w:rsid w:val="00D96829"/>
    <w:rsid w:val="00DA7536"/>
    <w:rsid w:val="00DB652B"/>
    <w:rsid w:val="00DD211D"/>
    <w:rsid w:val="00DE3D30"/>
    <w:rsid w:val="00E17016"/>
    <w:rsid w:val="00E208F2"/>
    <w:rsid w:val="00E216CA"/>
    <w:rsid w:val="00E246E4"/>
    <w:rsid w:val="00E25CA0"/>
    <w:rsid w:val="00E33532"/>
    <w:rsid w:val="00E35903"/>
    <w:rsid w:val="00E36B75"/>
    <w:rsid w:val="00E71976"/>
    <w:rsid w:val="00E82FA9"/>
    <w:rsid w:val="00E87178"/>
    <w:rsid w:val="00E92109"/>
    <w:rsid w:val="00EA7723"/>
    <w:rsid w:val="00EB23C0"/>
    <w:rsid w:val="00EB56A9"/>
    <w:rsid w:val="00ED223E"/>
    <w:rsid w:val="00ED50E0"/>
    <w:rsid w:val="00EE7D84"/>
    <w:rsid w:val="00EF2815"/>
    <w:rsid w:val="00F044EB"/>
    <w:rsid w:val="00F275AB"/>
    <w:rsid w:val="00F27F93"/>
    <w:rsid w:val="00F358B2"/>
    <w:rsid w:val="00F46AE4"/>
    <w:rsid w:val="00F5353D"/>
    <w:rsid w:val="00F60B52"/>
    <w:rsid w:val="00F8312F"/>
    <w:rsid w:val="00FA34EE"/>
    <w:rsid w:val="00FB32F9"/>
    <w:rsid w:val="00FD3164"/>
    <w:rsid w:val="00FD7BF5"/>
    <w:rsid w:val="00FE4720"/>
    <w:rsid w:val="00FE495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10/wordprocessingCanvas"/>
  <w:attachedSchema w:val="http://schemas.microsoft.com/office/drawing/2014/chartex"/>
  <w:attachedSchema w:val="http://schemas.microsoft.com/office/drawing/2015/9/8/chartex"/>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openxmlformats.org/markup-compatibility/2006"/>
  <w:attachedSchema w:val="http://schemas.microsoft.com/office/word/2006/wordml"/>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6FDE6EC"/>
  <w15:chartTrackingRefBased/>
  <w15:docId w15:val="{D15AC972-CD9E-4EF2-BBBC-F0922FEA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6F48"/>
    <w:rPr>
      <w:rFonts w:ascii="Times New Roman" w:eastAsia="Times New Roman" w:hAnsi="Times New Roman"/>
      <w:sz w:val="24"/>
      <w:szCs w:val="24"/>
      <w:lang w:val="lt-LT" w:eastAsia="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link w:val="AntratsDiagrama"/>
    <w:rsid w:val="00BC6F48"/>
    <w:pPr>
      <w:tabs>
        <w:tab w:val="center" w:pos="4986"/>
        <w:tab w:val="right" w:pos="9972"/>
      </w:tabs>
    </w:pPr>
  </w:style>
  <w:style w:type="character" w:customStyle="1" w:styleId="AntratsDiagrama">
    <w:name w:val="Antraštės Diagrama"/>
    <w:link w:val="Antrats"/>
    <w:rsid w:val="00BC6F4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BC6F48"/>
  </w:style>
  <w:style w:type="paragraph" w:styleId="Porat">
    <w:name w:val="footer"/>
    <w:basedOn w:val="prastasis"/>
    <w:link w:val="PoratDiagrama"/>
    <w:rsid w:val="00700466"/>
    <w:pPr>
      <w:tabs>
        <w:tab w:val="center" w:pos="4819"/>
        <w:tab w:val="right" w:pos="9638"/>
      </w:tabs>
    </w:pPr>
  </w:style>
  <w:style w:type="character" w:customStyle="1" w:styleId="PoratDiagrama">
    <w:name w:val="Poraštė Diagrama"/>
    <w:link w:val="Porat"/>
    <w:rsid w:val="00700466"/>
    <w:rPr>
      <w:rFonts w:ascii="Times New Roman" w:eastAsia="Times New Roman" w:hAnsi="Times New Roman"/>
      <w:sz w:val="24"/>
      <w:szCs w:val="24"/>
    </w:rPr>
  </w:style>
  <w:style w:type="paragraph" w:styleId="Debesliotekstas">
    <w:name w:val="Balloon Text"/>
    <w:basedOn w:val="prastasis"/>
    <w:semiHidden/>
    <w:rsid w:val="00A81815"/>
    <w:rPr>
      <w:rFonts w:ascii="Tahoma" w:hAnsi="Tahoma" w:cs="Tahoma"/>
      <w:sz w:val="16"/>
      <w:szCs w:val="16"/>
    </w:rPr>
  </w:style>
  <w:style w:type="paragraph" w:styleId="Pataisymai">
    <w:name w:val="Revision"/>
    <w:hidden/>
    <w:uiPriority w:val="99"/>
    <w:semiHidden/>
    <w:rsid w:val="00722610"/>
    <w:rPr>
      <w:rFonts w:ascii="Times New Roman" w:eastAsia="Times New Roman" w:hAnsi="Times New Roman"/>
      <w:sz w:val="24"/>
      <w:szCs w:val="24"/>
      <w:lang w:val="lt-LT" w:eastAsia="lt-LT"/>
    </w:rPr>
  </w:style>
  <w:style w:type="character" w:styleId="Komentaronuoroda">
    <w:name w:val="annotation reference"/>
    <w:rsid w:val="00EB56A9"/>
    <w:rPr>
      <w:sz w:val="16"/>
      <w:szCs w:val="16"/>
    </w:rPr>
  </w:style>
  <w:style w:type="paragraph" w:styleId="Komentarotekstas">
    <w:name w:val="annotation text"/>
    <w:basedOn w:val="prastasis"/>
    <w:link w:val="KomentarotekstasDiagrama"/>
    <w:rsid w:val="00EB56A9"/>
    <w:rPr>
      <w:sz w:val="20"/>
      <w:szCs w:val="20"/>
    </w:rPr>
  </w:style>
  <w:style w:type="character" w:customStyle="1" w:styleId="KomentarotekstasDiagrama">
    <w:name w:val="Komentaro tekstas Diagrama"/>
    <w:link w:val="Komentarotekstas"/>
    <w:rsid w:val="00EB56A9"/>
    <w:rPr>
      <w:rFonts w:ascii="Times New Roman" w:eastAsia="Times New Roman" w:hAnsi="Times New Roman"/>
    </w:rPr>
  </w:style>
  <w:style w:type="paragraph" w:styleId="Komentarotema">
    <w:name w:val="annotation subject"/>
    <w:basedOn w:val="Komentarotekstas"/>
    <w:next w:val="Komentarotekstas"/>
    <w:link w:val="KomentarotemaDiagrama"/>
    <w:rsid w:val="00EB56A9"/>
    <w:rPr>
      <w:b/>
      <w:bCs/>
    </w:rPr>
  </w:style>
  <w:style w:type="character" w:customStyle="1" w:styleId="KomentarotemaDiagrama">
    <w:name w:val="Komentaro tema Diagrama"/>
    <w:link w:val="Komentarotema"/>
    <w:rsid w:val="00EB56A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0c2373f321d437a83e2cca7496e7f3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c0c2373f321d437a83e2cca7496e7f3b</Template>
  <TotalTime>1</TotalTime>
  <Pages>5</Pages>
  <Words>2232</Words>
  <Characters>12729</Characters>
  <Application>Microsoft Office Word</Application>
  <DocSecurity>4</DocSecurity>
  <Lines>106</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TRIUKŠMO PREVENCIJOS SKUODO RAJONO SAVIVALDYBĖS VIEŠOSIOSE VIETOSE TAISYKLIŲ PATVIRTINIMO (PRIEDAS)</vt:lpstr>
      <vt:lpstr>PATVIRTINTA</vt:lpstr>
    </vt:vector>
  </TitlesOfParts>
  <Manager>2017-02-23</Manager>
  <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TRIUKŠMO PREVENCIJOS SKUODO RAJONO SAVIVALDYBĖS VIEŠOSIOSE VIETOSE TAISYKLIŲ PATVIRTINIMO (PRIEDAS)</dc:title>
  <dc:subject>T9-27</dc:subject>
  <dc:creator>SKUODO RAJONO SAVIVALDYBĖS TARYBA</dc:creator>
  <cp:keywords/>
  <dc:description/>
  <cp:lastModifiedBy>Sadauskienė, Dalia</cp:lastModifiedBy>
  <cp:revision>2</cp:revision>
  <cp:lastPrinted>2011-06-08T07:35:00Z</cp:lastPrinted>
  <dcterms:created xsi:type="dcterms:W3CDTF">2026-06-12T07:55:00Z</dcterms:created>
  <dcterms:modified xsi:type="dcterms:W3CDTF">2026-06-12T07:55:00Z</dcterms:modified>
  <cp:category>PRIEDAS</cp:category>
</cp:coreProperties>
</file>